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1460" w14:textId="208D2D29" w:rsidR="00935525" w:rsidRPr="005E34D8" w:rsidRDefault="00935525" w:rsidP="73F3DB05">
      <w:pPr>
        <w:pStyle w:val="Overskriftforinnhaldsliste"/>
        <w:rPr>
          <w:rFonts w:asciiTheme="minorHAnsi" w:eastAsiaTheme="minorEastAsia" w:hAnsiTheme="minorHAnsi" w:cstheme="minorBidi"/>
          <w:b/>
          <w:bCs/>
          <w:caps w:val="0"/>
        </w:rPr>
      </w:pPr>
      <w:bookmarkStart w:id="0" w:name="_Toc165892005"/>
    </w:p>
    <w:p w14:paraId="15F46965" w14:textId="15CAF1B4" w:rsidR="005E34D8" w:rsidRPr="00031139" w:rsidRDefault="005E34D8" w:rsidP="005E34D8">
      <w:pPr>
        <w:rPr>
          <w:sz w:val="36"/>
          <w:szCs w:val="36"/>
          <w:lang w:val="nb-NO"/>
        </w:rPr>
      </w:pPr>
      <w:r w:rsidRPr="00031139">
        <w:rPr>
          <w:sz w:val="36"/>
          <w:szCs w:val="36"/>
          <w:lang w:val="nb-NO"/>
        </w:rPr>
        <w:t>B</w:t>
      </w:r>
      <w:r w:rsidR="00031139" w:rsidRPr="00031139">
        <w:rPr>
          <w:sz w:val="36"/>
          <w:szCs w:val="36"/>
          <w:lang w:val="nb-NO"/>
        </w:rPr>
        <w:t>arns beste vurdering</w:t>
      </w:r>
    </w:p>
    <w:p w14:paraId="5E53BA93" w14:textId="77777777" w:rsidR="005E34D8" w:rsidRPr="00031139" w:rsidRDefault="005E34D8" w:rsidP="005E34D8">
      <w:pPr>
        <w:rPr>
          <w:lang w:val="nb-NO"/>
        </w:rPr>
      </w:pPr>
    </w:p>
    <w:p w14:paraId="4DC8FA12" w14:textId="77777777" w:rsidR="005E34D8" w:rsidRPr="00031139" w:rsidRDefault="005E34D8" w:rsidP="005E34D8">
      <w:pPr>
        <w:jc w:val="center"/>
        <w:rPr>
          <w:lang w:val="nb-NO"/>
        </w:rPr>
      </w:pPr>
    </w:p>
    <w:p w14:paraId="36EA8C4B" w14:textId="7F35B2B3" w:rsidR="005E34D8" w:rsidRPr="00031139" w:rsidRDefault="005E34D8" w:rsidP="005E34D8">
      <w:pPr>
        <w:jc w:val="center"/>
        <w:rPr>
          <w:b/>
          <w:bCs/>
          <w:sz w:val="48"/>
          <w:szCs w:val="48"/>
          <w:lang w:val="nb-NO"/>
        </w:rPr>
      </w:pPr>
      <w:r w:rsidRPr="00031139">
        <w:rPr>
          <w:b/>
          <w:bCs/>
          <w:sz w:val="48"/>
          <w:szCs w:val="48"/>
          <w:lang w:val="nb-NO"/>
        </w:rPr>
        <w:t>FRAMTIDIG ORGANISERING AV OPPVEKST</w:t>
      </w:r>
    </w:p>
    <w:p w14:paraId="70F87111" w14:textId="77777777" w:rsidR="005E34D8" w:rsidRPr="00031139" w:rsidRDefault="005E34D8" w:rsidP="005E34D8">
      <w:pPr>
        <w:jc w:val="center"/>
        <w:rPr>
          <w:b/>
          <w:bCs/>
          <w:sz w:val="48"/>
          <w:szCs w:val="48"/>
          <w:lang w:val="nb-NO"/>
        </w:rPr>
      </w:pPr>
    </w:p>
    <w:p w14:paraId="275E0595" w14:textId="3AAEFE59" w:rsidR="005E34D8" w:rsidRPr="005E34D8" w:rsidRDefault="005E34D8" w:rsidP="005E34D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66606BC1" wp14:editId="3FD732C0">
            <wp:extent cx="4017286" cy="5680085"/>
            <wp:effectExtent l="0" t="0" r="0" b="0"/>
            <wp:docPr id="535249477" name="Bilete 1" descr="Eit bilete som inneheld tekst, utklipp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49477" name="Bilete 1" descr="Eit bilete som inneheld tekst, utklipp&#10;&#10;Automatisk generert skildr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54" cy="569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1E53" w14:textId="77777777" w:rsidR="005E34D8" w:rsidRDefault="005E34D8" w:rsidP="005E34D8"/>
    <w:p w14:paraId="2525C4D0" w14:textId="77777777" w:rsidR="005E34D8" w:rsidRDefault="005E34D8" w:rsidP="005E34D8"/>
    <w:p w14:paraId="466A6D2F" w14:textId="77777777" w:rsidR="005E34D8" w:rsidRPr="005E34D8" w:rsidRDefault="005E34D8" w:rsidP="005E34D8"/>
    <w:sdt>
      <w:sdtPr>
        <w:rPr>
          <w:rFonts w:asciiTheme="minorHAnsi" w:eastAsiaTheme="minorEastAsia" w:hAnsiTheme="minorHAnsi" w:cstheme="minorBidi"/>
          <w:caps w:val="0"/>
          <w:sz w:val="22"/>
          <w:szCs w:val="22"/>
        </w:rPr>
        <w:id w:val="399733877"/>
        <w:docPartObj>
          <w:docPartGallery w:val="Table of Contents"/>
          <w:docPartUnique/>
        </w:docPartObj>
      </w:sdtPr>
      <w:sdtContent>
        <w:p w14:paraId="3D2A5E26" w14:textId="527C277C" w:rsidR="002A57A0" w:rsidRDefault="002A57A0" w:rsidP="73F3DB05">
          <w:pPr>
            <w:pStyle w:val="Overskriftforinnhaldsliste"/>
            <w:rPr>
              <w:lang w:val="nb-NO"/>
            </w:rPr>
          </w:pPr>
          <w:r w:rsidRPr="73F3DB05">
            <w:rPr>
              <w:lang w:val="nb-NO"/>
            </w:rPr>
            <w:t>Innholdsfortegnelse</w:t>
          </w:r>
        </w:p>
        <w:p w14:paraId="3B093FD3" w14:textId="77777777" w:rsidR="00375C64" w:rsidRPr="00375C64" w:rsidRDefault="00375C64" w:rsidP="00375C64"/>
        <w:p w14:paraId="0C87142F" w14:textId="5922277C" w:rsidR="00C74CAF" w:rsidRDefault="00B96320">
          <w:pPr>
            <w:pStyle w:val="INNH1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r>
            <w:fldChar w:fldCharType="begin"/>
          </w:r>
          <w:r w:rsidR="002A57A0">
            <w:instrText>TOC \o "1-3" \h \z \u</w:instrText>
          </w:r>
          <w:r>
            <w:fldChar w:fldCharType="separate"/>
          </w:r>
          <w:hyperlink w:anchor="_Toc166655936" w:history="1">
            <w:r w:rsidR="00C74CAF" w:rsidRPr="003A4DE9">
              <w:rPr>
                <w:rStyle w:val="Hyperkopling"/>
                <w:noProof/>
                <w:lang w:val="nb-NO"/>
              </w:rPr>
              <w:t>Barns beste i framtidig organisering av oppvekst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_Toc166655936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3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351E0553" w14:textId="7DB460BA" w:rsidR="00C74CAF" w:rsidRDefault="00000000">
          <w:pPr>
            <w:pStyle w:val="INNH2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37" w:history="1">
            <w:r w:rsidR="00C74CAF" w:rsidRPr="003A4DE9">
              <w:rPr>
                <w:rStyle w:val="Hyperkopling"/>
                <w:noProof/>
                <w:lang w:val="nb-NO"/>
              </w:rPr>
              <w:t>Forankring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_Toc166655937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3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5BBF081C" w14:textId="474F39B7" w:rsidR="00C74CAF" w:rsidRDefault="00000000">
          <w:pPr>
            <w:pStyle w:val="INNH2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38" w:history="1">
            <w:r w:rsidR="00C74CAF" w:rsidRPr="003A4DE9">
              <w:rPr>
                <w:rStyle w:val="Hyperkopling"/>
                <w:noProof/>
                <w:lang w:val="nb-NO"/>
              </w:rPr>
              <w:t>Formål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_Toc166655938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3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4AA6F489" w14:textId="72566241" w:rsidR="00C74CAF" w:rsidRDefault="00000000">
          <w:pPr>
            <w:pStyle w:val="INNH2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39" w:history="1">
            <w:r w:rsidR="00C74CAF" w:rsidRPr="003A4DE9">
              <w:rPr>
                <w:rStyle w:val="Hyperkopling"/>
                <w:noProof/>
              </w:rPr>
              <w:t>Trinn i barns beste vurdering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_Toc166655939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3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020007DC" w14:textId="7B3F8EF7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0" w:history="1">
            <w:r w:rsidR="00C74CAF" w:rsidRPr="003A4DE9">
              <w:rPr>
                <w:rStyle w:val="Hyperkopling"/>
                <w:noProof/>
                <w:lang w:val="nb-NO"/>
              </w:rPr>
              <w:t>Omfang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_Toc166655940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3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563A3F77" w14:textId="09DB0AF9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1" w:history="1">
            <w:r w:rsidR="00C74CAF" w:rsidRPr="003A4DE9">
              <w:rPr>
                <w:rStyle w:val="Hyperkopling"/>
                <w:noProof/>
              </w:rPr>
              <w:t>Vite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_Toc166655941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3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13A18915" w14:textId="53CB60BE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2" w:history="1">
            <w:r w:rsidR="00C74CAF" w:rsidRPr="003A4DE9">
              <w:rPr>
                <w:rStyle w:val="Hyperkopling"/>
                <w:noProof/>
              </w:rPr>
              <w:t>Vurdering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_Toc166655942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4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3714B4BC" w14:textId="2E499EAC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3" w:history="1">
            <w:r w:rsidR="00C74CAF" w:rsidRPr="003A4DE9">
              <w:rPr>
                <w:rStyle w:val="Hyperkopling"/>
                <w:noProof/>
              </w:rPr>
              <w:t>Vekte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_Toc166655943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4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30665C6D" w14:textId="436EFCB3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4" w:history="1">
            <w:r w:rsidR="00C74CAF" w:rsidRPr="003A4DE9">
              <w:rPr>
                <w:rStyle w:val="Hyperkopling"/>
                <w:noProof/>
              </w:rPr>
              <w:t>Vise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_Toc166655944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4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61F48A0D" w14:textId="43D37CDD" w:rsidR="00C74CAF" w:rsidRDefault="00000000">
          <w:pPr>
            <w:pStyle w:val="INNH2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5" w:history="1">
            <w:r w:rsidR="00C74CAF" w:rsidRPr="003A4DE9">
              <w:rPr>
                <w:rStyle w:val="Hyperkopling"/>
                <w:noProof/>
              </w:rPr>
              <w:t>Innspel til kunnskap om barn sine rettar,  interesser og behov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_Toc166655945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4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7D61075C" w14:textId="32391350" w:rsidR="00C74CAF" w:rsidRDefault="00000000">
          <w:pPr>
            <w:pStyle w:val="INNH2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6" w:history="1">
            <w:r w:rsidR="00C74CAF" w:rsidRPr="003A4DE9">
              <w:rPr>
                <w:rStyle w:val="Hyperkopling"/>
                <w:noProof/>
              </w:rPr>
              <w:t>Oppsummering av innspel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_Toc166655946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5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0E64512E" w14:textId="5D71EAE5" w:rsidR="00C74CAF" w:rsidRDefault="00000000">
          <w:pPr>
            <w:pStyle w:val="INNH2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7" w:history="1">
            <w:r w:rsidR="00C74CAF" w:rsidRPr="003A4DE9">
              <w:rPr>
                <w:rStyle w:val="Hyperkopling"/>
                <w:noProof/>
              </w:rPr>
              <w:t>Vekting av element  i barns beste vurdering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_Toc166655947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5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398B15D2" w14:textId="0E3A8A3D" w:rsidR="00C74CAF" w:rsidRDefault="00000000">
          <w:pPr>
            <w:pStyle w:val="INNH2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8" w:history="1">
            <w:r w:rsidR="00C74CAF" w:rsidRPr="003A4DE9">
              <w:rPr>
                <w:rStyle w:val="Hyperkopling"/>
                <w:noProof/>
              </w:rPr>
              <w:t>Vise-  Dokumentasjon og grunngjeving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_Toc166655948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7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27D0F767" w14:textId="0BD09D21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49" w:history="1">
            <w:r w:rsidR="00C74CAF" w:rsidRPr="003A4DE9">
              <w:rPr>
                <w:rStyle w:val="Hyperkopling"/>
                <w:rFonts w:eastAsia="Times New Roman"/>
                <w:noProof/>
              </w:rPr>
              <w:t>Barnehage: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_Toc166655949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7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16AFE34B" w14:textId="7D385735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50" w:history="1">
            <w:r w:rsidR="00C74CAF" w:rsidRPr="003A4DE9">
              <w:rPr>
                <w:rStyle w:val="Hyperkopling"/>
                <w:rFonts w:eastAsia="Times New Roman"/>
                <w:noProof/>
              </w:rPr>
              <w:t>Grunnskule: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_Toc166655950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7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74AF628D" w14:textId="617864EB" w:rsidR="00C74CAF" w:rsidRDefault="00000000">
          <w:pPr>
            <w:pStyle w:val="INNH3"/>
            <w:tabs>
              <w:tab w:val="right" w:leader="dot" w:pos="9062"/>
            </w:tabs>
            <w:rPr>
              <w:noProof/>
              <w:kern w:val="2"/>
              <w:lang w:val="nb-NO"/>
              <w14:ligatures w14:val="standardContextual"/>
            </w:rPr>
          </w:pPr>
          <w:hyperlink w:anchor="_Toc166655951" w:history="1">
            <w:r w:rsidR="00C74CAF" w:rsidRPr="003A4DE9">
              <w:rPr>
                <w:rStyle w:val="Hyperkopling"/>
                <w:noProof/>
              </w:rPr>
              <w:t>Grunngjeving  for tilråding</w:t>
            </w:r>
            <w:r w:rsidR="00C74CAF">
              <w:rPr>
                <w:noProof/>
                <w:webHidden/>
              </w:rPr>
              <w:tab/>
            </w:r>
            <w:r w:rsidR="00C74CAF">
              <w:rPr>
                <w:noProof/>
                <w:webHidden/>
              </w:rPr>
              <w:fldChar w:fldCharType="begin"/>
            </w:r>
            <w:r w:rsidR="00C74CAF">
              <w:rPr>
                <w:noProof/>
                <w:webHidden/>
              </w:rPr>
              <w:instrText xml:space="preserve"> PAGEREF _Toc166655951 \h </w:instrText>
            </w:r>
            <w:r w:rsidR="00C74CAF">
              <w:rPr>
                <w:noProof/>
                <w:webHidden/>
              </w:rPr>
            </w:r>
            <w:r w:rsidR="00C74CAF">
              <w:rPr>
                <w:noProof/>
                <w:webHidden/>
              </w:rPr>
              <w:fldChar w:fldCharType="separate"/>
            </w:r>
            <w:r w:rsidR="00FD0A45">
              <w:rPr>
                <w:noProof/>
                <w:webHidden/>
              </w:rPr>
              <w:t>7</w:t>
            </w:r>
            <w:r w:rsidR="00C74CAF">
              <w:rPr>
                <w:noProof/>
                <w:webHidden/>
              </w:rPr>
              <w:fldChar w:fldCharType="end"/>
            </w:r>
          </w:hyperlink>
        </w:p>
        <w:p w14:paraId="24BBDBB8" w14:textId="07649ECE" w:rsidR="00B96320" w:rsidRDefault="00B96320" w:rsidP="73F3DB05">
          <w:pPr>
            <w:pStyle w:val="INNH2"/>
            <w:tabs>
              <w:tab w:val="right" w:leader="dot" w:pos="9060"/>
            </w:tabs>
            <w:rPr>
              <w:rStyle w:val="Hyperkopling"/>
              <w:noProof/>
              <w:kern w:val="2"/>
              <w:lang w:val="nb-NO"/>
              <w14:ligatures w14:val="standardContextual"/>
            </w:rPr>
          </w:pPr>
          <w:r>
            <w:fldChar w:fldCharType="end"/>
          </w:r>
        </w:p>
      </w:sdtContent>
    </w:sdt>
    <w:p w14:paraId="1D6A9B51" w14:textId="55E8E102" w:rsidR="002A57A0" w:rsidRDefault="002A57A0"/>
    <w:p w14:paraId="775CB79E" w14:textId="1F00C629" w:rsidR="00D117B5" w:rsidRDefault="00D117B5">
      <w:pPr>
        <w:rPr>
          <w:rFonts w:ascii="Arial" w:eastAsiaTheme="majorEastAsia" w:hAnsi="Arial" w:cstheme="majorBidi"/>
          <w:sz w:val="32"/>
          <w:szCs w:val="32"/>
        </w:rPr>
      </w:pPr>
      <w:r>
        <w:br w:type="page"/>
      </w:r>
    </w:p>
    <w:p w14:paraId="0F69D9CD" w14:textId="4A1C5E14" w:rsidR="005069D3" w:rsidRPr="00377F8D" w:rsidRDefault="005069D3" w:rsidP="004F6D03">
      <w:pPr>
        <w:pStyle w:val="Overskrift1"/>
        <w:rPr>
          <w:lang w:val="nb-NO"/>
        </w:rPr>
      </w:pPr>
      <w:bookmarkStart w:id="1" w:name="_Toc166655936"/>
      <w:r w:rsidRPr="00377F8D">
        <w:rPr>
          <w:lang w:val="nb-NO"/>
        </w:rPr>
        <w:lastRenderedPageBreak/>
        <w:t>Barns beste</w:t>
      </w:r>
      <w:r w:rsidR="00006B1E" w:rsidRPr="00377F8D">
        <w:rPr>
          <w:lang w:val="nb-NO"/>
        </w:rPr>
        <w:t xml:space="preserve"> i </w:t>
      </w:r>
      <w:r w:rsidR="255066DC" w:rsidRPr="00377F8D">
        <w:rPr>
          <w:lang w:val="nb-NO"/>
        </w:rPr>
        <w:t>framtidig</w:t>
      </w:r>
      <w:r w:rsidR="00006B1E" w:rsidRPr="00377F8D">
        <w:rPr>
          <w:lang w:val="nb-NO"/>
        </w:rPr>
        <w:t xml:space="preserve"> organisering av oppvekst</w:t>
      </w:r>
      <w:bookmarkEnd w:id="0"/>
      <w:bookmarkEnd w:id="1"/>
    </w:p>
    <w:p w14:paraId="525A5250" w14:textId="77777777" w:rsidR="00672B49" w:rsidRPr="00377F8D" w:rsidRDefault="00672B49" w:rsidP="005069D3">
      <w:pPr>
        <w:rPr>
          <w:lang w:val="nb-NO"/>
        </w:rPr>
      </w:pPr>
    </w:p>
    <w:p w14:paraId="64EE5D88" w14:textId="45E82492" w:rsidR="005600F0" w:rsidRPr="00377F8D" w:rsidRDefault="00672B49" w:rsidP="1FB2B324">
      <w:pPr>
        <w:pStyle w:val="Overskrift2"/>
        <w:rPr>
          <w:lang w:val="nb-NO"/>
        </w:rPr>
      </w:pPr>
      <w:bookmarkStart w:id="2" w:name="_Toc165892006"/>
      <w:bookmarkStart w:id="3" w:name="_Toc166655937"/>
      <w:r w:rsidRPr="00377F8D">
        <w:rPr>
          <w:lang w:val="nb-NO"/>
        </w:rPr>
        <w:t>Forankring</w:t>
      </w:r>
      <w:bookmarkEnd w:id="2"/>
      <w:bookmarkEnd w:id="3"/>
    </w:p>
    <w:p w14:paraId="532F4BFE" w14:textId="77777777" w:rsidR="00B96320" w:rsidRPr="00377F8D" w:rsidRDefault="00B96320" w:rsidP="00B96320">
      <w:pPr>
        <w:autoSpaceDE w:val="0"/>
        <w:autoSpaceDN w:val="0"/>
        <w:adjustRightInd w:val="0"/>
        <w:rPr>
          <w:color w:val="000000"/>
          <w:kern w:val="24"/>
          <w:sz w:val="24"/>
          <w:szCs w:val="24"/>
          <w:lang w:val="nb-NO"/>
        </w:rPr>
      </w:pPr>
      <w:r w:rsidRPr="00377F8D">
        <w:rPr>
          <w:color w:val="000000"/>
          <w:kern w:val="24"/>
          <w:sz w:val="24"/>
          <w:szCs w:val="24"/>
          <w:lang w:val="nb-NO"/>
        </w:rPr>
        <w:t xml:space="preserve">Grunnlova § 104 og FNs barnekonvensjon artikkel 3 bestemmer at barnets beste skal vera eit </w:t>
      </w:r>
      <w:proofErr w:type="spellStart"/>
      <w:r w:rsidRPr="00377F8D">
        <w:rPr>
          <w:color w:val="000000"/>
          <w:kern w:val="24"/>
          <w:sz w:val="24"/>
          <w:szCs w:val="24"/>
          <w:lang w:val="nb-NO"/>
        </w:rPr>
        <w:t>grunnleggjande</w:t>
      </w:r>
      <w:proofErr w:type="spellEnd"/>
      <w:r w:rsidRPr="00377F8D">
        <w:rPr>
          <w:color w:val="000000"/>
          <w:kern w:val="24"/>
          <w:sz w:val="24"/>
          <w:szCs w:val="24"/>
          <w:lang w:val="nb-NO"/>
        </w:rPr>
        <w:t xml:space="preserve"> omsyn i alle saker om berører barn. </w:t>
      </w:r>
    </w:p>
    <w:p w14:paraId="060C960B" w14:textId="58834030" w:rsidR="004F6D03" w:rsidRPr="00377F8D" w:rsidRDefault="00B96320" w:rsidP="00B96320">
      <w:pPr>
        <w:autoSpaceDE w:val="0"/>
        <w:autoSpaceDN w:val="0"/>
        <w:adjustRightInd w:val="0"/>
        <w:rPr>
          <w:color w:val="000000"/>
          <w:kern w:val="24"/>
          <w:lang w:val="nb-NO"/>
        </w:rPr>
      </w:pPr>
      <w:r w:rsidRPr="00377F8D">
        <w:rPr>
          <w:color w:val="000000"/>
          <w:kern w:val="24"/>
          <w:sz w:val="24"/>
          <w:szCs w:val="24"/>
          <w:lang w:val="nb-NO"/>
        </w:rPr>
        <w:t xml:space="preserve">Prinsippet er grunngitt i historiske </w:t>
      </w:r>
      <w:proofErr w:type="spellStart"/>
      <w:r w:rsidRPr="00377F8D">
        <w:rPr>
          <w:color w:val="000000"/>
          <w:kern w:val="24"/>
          <w:sz w:val="24"/>
          <w:szCs w:val="24"/>
          <w:lang w:val="nb-NO"/>
        </w:rPr>
        <w:t>erfaringar</w:t>
      </w:r>
      <w:proofErr w:type="spellEnd"/>
      <w:r w:rsidRPr="00377F8D">
        <w:rPr>
          <w:color w:val="000000"/>
          <w:kern w:val="24"/>
          <w:sz w:val="24"/>
          <w:szCs w:val="24"/>
          <w:lang w:val="nb-NO"/>
        </w:rPr>
        <w:t xml:space="preserve"> om at omsynet til barn ofte taper for andre omsyn eller blir </w:t>
      </w:r>
      <w:proofErr w:type="spellStart"/>
      <w:r w:rsidRPr="00377F8D">
        <w:rPr>
          <w:color w:val="000000"/>
          <w:kern w:val="24"/>
          <w:sz w:val="24"/>
          <w:szCs w:val="24"/>
          <w:lang w:val="nb-NO"/>
        </w:rPr>
        <w:t>utegløymt</w:t>
      </w:r>
      <w:proofErr w:type="spellEnd"/>
      <w:r w:rsidRPr="00377F8D">
        <w:rPr>
          <w:color w:val="000000"/>
          <w:kern w:val="24"/>
          <w:sz w:val="24"/>
          <w:szCs w:val="24"/>
          <w:lang w:val="nb-NO"/>
        </w:rPr>
        <w:t xml:space="preserve"> i utgreiingsarbeidet.</w:t>
      </w:r>
    </w:p>
    <w:p w14:paraId="2A6778D5" w14:textId="6A168302" w:rsidR="00672B49" w:rsidRPr="00377F8D" w:rsidRDefault="00672B49" w:rsidP="005069D3">
      <w:pPr>
        <w:rPr>
          <w:lang w:val="nb-NO"/>
        </w:rPr>
      </w:pPr>
    </w:p>
    <w:p w14:paraId="42F3E3D3" w14:textId="580B3E64" w:rsidR="00EC5EDF" w:rsidRPr="00377F8D" w:rsidRDefault="00147A59" w:rsidP="1FB2B324">
      <w:pPr>
        <w:pStyle w:val="Overskrift2"/>
        <w:rPr>
          <w:lang w:val="nb-NO"/>
        </w:rPr>
      </w:pPr>
      <w:bookmarkStart w:id="4" w:name="_Toc165892007"/>
      <w:bookmarkStart w:id="5" w:name="_Toc166655938"/>
      <w:r w:rsidRPr="00377F8D">
        <w:rPr>
          <w:lang w:val="nb-NO"/>
        </w:rPr>
        <w:t>Formål</w:t>
      </w:r>
      <w:bookmarkEnd w:id="4"/>
      <w:bookmarkEnd w:id="5"/>
      <w:r w:rsidRPr="00377F8D">
        <w:rPr>
          <w:lang w:val="nb-NO"/>
        </w:rPr>
        <w:t xml:space="preserve"> </w:t>
      </w:r>
    </w:p>
    <w:p w14:paraId="5B22691B" w14:textId="7874C49F" w:rsidR="004F6D03" w:rsidRPr="00B96320" w:rsidRDefault="00B96320" w:rsidP="005069D3">
      <w:r w:rsidRPr="00377F8D">
        <w:rPr>
          <w:sz w:val="24"/>
          <w:szCs w:val="24"/>
          <w:lang w:val="nb-NO"/>
        </w:rPr>
        <w:t xml:space="preserve">Formålet med vurderinga av barns beste er å sikra </w:t>
      </w:r>
      <w:proofErr w:type="gramStart"/>
      <w:r w:rsidRPr="00377F8D">
        <w:rPr>
          <w:sz w:val="24"/>
          <w:szCs w:val="24"/>
          <w:lang w:val="nb-NO"/>
        </w:rPr>
        <w:t>at  alle</w:t>
      </w:r>
      <w:proofErr w:type="gramEnd"/>
      <w:r w:rsidRPr="00377F8D">
        <w:rPr>
          <w:sz w:val="24"/>
          <w:szCs w:val="24"/>
          <w:lang w:val="nb-NO"/>
        </w:rPr>
        <w:t xml:space="preserve"> avgjerder som </w:t>
      </w:r>
      <w:proofErr w:type="spellStart"/>
      <w:r w:rsidRPr="00377F8D">
        <w:rPr>
          <w:sz w:val="24"/>
          <w:szCs w:val="24"/>
          <w:lang w:val="nb-NO"/>
        </w:rPr>
        <w:t>gjeld</w:t>
      </w:r>
      <w:proofErr w:type="spellEnd"/>
      <w:r w:rsidRPr="00377F8D">
        <w:rPr>
          <w:sz w:val="24"/>
          <w:szCs w:val="24"/>
          <w:lang w:val="nb-NO"/>
        </w:rPr>
        <w:t xml:space="preserve"> barn blir </w:t>
      </w:r>
      <w:proofErr w:type="spellStart"/>
      <w:r w:rsidRPr="00377F8D">
        <w:rPr>
          <w:sz w:val="24"/>
          <w:szCs w:val="24"/>
          <w:lang w:val="nb-NO"/>
        </w:rPr>
        <w:t>tekne</w:t>
      </w:r>
      <w:proofErr w:type="spellEnd"/>
      <w:r w:rsidRPr="00377F8D">
        <w:rPr>
          <w:sz w:val="24"/>
          <w:szCs w:val="24"/>
          <w:lang w:val="nb-NO"/>
        </w:rPr>
        <w:t xml:space="preserve"> med tanke på </w:t>
      </w:r>
      <w:proofErr w:type="spellStart"/>
      <w:r w:rsidRPr="00377F8D">
        <w:rPr>
          <w:sz w:val="24"/>
          <w:szCs w:val="24"/>
          <w:lang w:val="nb-NO"/>
        </w:rPr>
        <w:t>kva</w:t>
      </w:r>
      <w:proofErr w:type="spellEnd"/>
      <w:r w:rsidRPr="00377F8D">
        <w:rPr>
          <w:sz w:val="24"/>
          <w:szCs w:val="24"/>
          <w:lang w:val="nb-NO"/>
        </w:rPr>
        <w:t xml:space="preserve"> som er det beste for barn på kort og lang sikt. </w:t>
      </w:r>
      <w:r w:rsidRPr="00B96320">
        <w:rPr>
          <w:sz w:val="24"/>
          <w:szCs w:val="24"/>
        </w:rPr>
        <w:t>Det handlar om å vareta barns interesser, behov og rettar på best mogleg måte. I framtidig organiseringa av oppvekst er fokus retta mot barns beste på systemnivå. Dette inneber kva som er best for grupper av barn.</w:t>
      </w:r>
    </w:p>
    <w:p w14:paraId="7D650F9B" w14:textId="77777777" w:rsidR="005600F0" w:rsidRPr="00B96320" w:rsidRDefault="005600F0" w:rsidP="005069D3"/>
    <w:p w14:paraId="4AA1DCAC" w14:textId="7F1932A3" w:rsidR="00375C64" w:rsidRDefault="00375C64" w:rsidP="1FB2B324">
      <w:pPr>
        <w:pStyle w:val="Overskrift2"/>
      </w:pPr>
      <w:bookmarkStart w:id="6" w:name="_Toc165892008"/>
      <w:bookmarkStart w:id="7" w:name="_Toc166655939"/>
      <w:r>
        <w:t>T</w:t>
      </w:r>
      <w:r w:rsidR="00AA54F1">
        <w:t>rinn</w:t>
      </w:r>
      <w:r w:rsidR="005600F0">
        <w:t xml:space="preserve"> i</w:t>
      </w:r>
      <w:r w:rsidR="005069D3">
        <w:t xml:space="preserve"> barn</w:t>
      </w:r>
      <w:r w:rsidR="005600F0">
        <w:t>s</w:t>
      </w:r>
      <w:r w:rsidR="005069D3">
        <w:t xml:space="preserve"> beste vurdering</w:t>
      </w:r>
      <w:bookmarkEnd w:id="6"/>
      <w:bookmarkEnd w:id="7"/>
    </w:p>
    <w:p w14:paraId="151B9F59" w14:textId="44A09E92" w:rsidR="00AA54F1" w:rsidRPr="00B96320" w:rsidRDefault="00B96320" w:rsidP="00AA54F1">
      <w:r w:rsidRPr="00B96320">
        <w:rPr>
          <w:sz w:val="24"/>
          <w:szCs w:val="24"/>
        </w:rPr>
        <w:t>Barneombodet nyttar følgjande trinnmodell i  barns beste vurderingar. Denne kan sjåast i samsvar med sama modell hjå statsforvaltar</w:t>
      </w:r>
      <w:r w:rsidRPr="00B96320">
        <w:t>.</w:t>
      </w:r>
    </w:p>
    <w:p w14:paraId="235011B4" w14:textId="44A09E92" w:rsidR="00AA54F1" w:rsidRPr="00B96320" w:rsidRDefault="00375C64" w:rsidP="00AA54F1">
      <w:r>
        <w:rPr>
          <w:noProof/>
        </w:rPr>
        <w:drawing>
          <wp:inline distT="0" distB="0" distL="0" distR="0" wp14:anchorId="1DC32564" wp14:editId="612E501E">
            <wp:extent cx="6349944" cy="803082"/>
            <wp:effectExtent l="0" t="0" r="1333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6FF52A1" w14:textId="71EECF8B" w:rsidR="005600F0" w:rsidRPr="00377F8D" w:rsidRDefault="00600A0F" w:rsidP="004F6D03">
      <w:pPr>
        <w:pStyle w:val="Overskrift3"/>
        <w:rPr>
          <w:lang w:val="nb-NO"/>
        </w:rPr>
      </w:pPr>
      <w:bookmarkStart w:id="8" w:name="_Toc165892009"/>
      <w:bookmarkStart w:id="9" w:name="_Toc166655940"/>
      <w:r w:rsidRPr="00377F8D">
        <w:rPr>
          <w:lang w:val="nb-NO"/>
        </w:rPr>
        <w:t>Omfang</w:t>
      </w:r>
      <w:bookmarkEnd w:id="8"/>
      <w:bookmarkEnd w:id="9"/>
      <w:r w:rsidRPr="00377F8D">
        <w:rPr>
          <w:lang w:val="nb-NO"/>
        </w:rPr>
        <w:tab/>
      </w:r>
    </w:p>
    <w:p w14:paraId="7D170AE1" w14:textId="182929D3" w:rsidR="00B96320" w:rsidRPr="00B96320" w:rsidRDefault="00B96320" w:rsidP="00B96320">
      <w:pPr>
        <w:rPr>
          <w:sz w:val="24"/>
          <w:szCs w:val="24"/>
        </w:rPr>
      </w:pPr>
      <w:r w:rsidRPr="1F18FF6F">
        <w:rPr>
          <w:sz w:val="24"/>
          <w:szCs w:val="24"/>
          <w:lang w:val="nb-NO"/>
        </w:rPr>
        <w:t>Vurder</w:t>
      </w:r>
      <w:r w:rsidR="1C09CE42" w:rsidRPr="1F18FF6F">
        <w:rPr>
          <w:sz w:val="24"/>
          <w:szCs w:val="24"/>
          <w:lang w:val="nb-NO"/>
        </w:rPr>
        <w:t xml:space="preserve"> </w:t>
      </w:r>
      <w:r w:rsidRPr="1F18FF6F">
        <w:rPr>
          <w:sz w:val="24"/>
          <w:szCs w:val="24"/>
          <w:lang w:val="nb-NO"/>
        </w:rPr>
        <w:t xml:space="preserve">om tiltaket berører barn. </w:t>
      </w:r>
      <w:r w:rsidRPr="00377F8D">
        <w:rPr>
          <w:sz w:val="24"/>
          <w:szCs w:val="24"/>
          <w:lang w:val="nb-NO"/>
        </w:rPr>
        <w:t xml:space="preserve">Dersom tiltaket berører barn direkte eller indirekte har barn rett til å bli </w:t>
      </w:r>
      <w:proofErr w:type="spellStart"/>
      <w:r w:rsidRPr="00377F8D">
        <w:rPr>
          <w:sz w:val="24"/>
          <w:szCs w:val="24"/>
          <w:lang w:val="nb-NO"/>
        </w:rPr>
        <w:t>høyrd</w:t>
      </w:r>
      <w:proofErr w:type="spellEnd"/>
      <w:r w:rsidRPr="00377F8D">
        <w:rPr>
          <w:sz w:val="24"/>
          <w:szCs w:val="24"/>
          <w:lang w:val="nb-NO"/>
        </w:rPr>
        <w:t xml:space="preserve">. </w:t>
      </w:r>
      <w:r w:rsidRPr="1F18FF6F">
        <w:rPr>
          <w:sz w:val="24"/>
          <w:szCs w:val="24"/>
        </w:rPr>
        <w:t xml:space="preserve">Grad av medverknad </w:t>
      </w:r>
      <w:r w:rsidR="00C75EFC" w:rsidRPr="1F18FF6F">
        <w:rPr>
          <w:sz w:val="24"/>
          <w:szCs w:val="24"/>
        </w:rPr>
        <w:t>heng saman med</w:t>
      </w:r>
      <w:r w:rsidRPr="1F18FF6F">
        <w:rPr>
          <w:sz w:val="24"/>
          <w:szCs w:val="24"/>
        </w:rPr>
        <w:t xml:space="preserve"> kva </w:t>
      </w:r>
      <w:r w:rsidR="00C75EFC" w:rsidRPr="1F18FF6F">
        <w:rPr>
          <w:sz w:val="24"/>
          <w:szCs w:val="24"/>
        </w:rPr>
        <w:t xml:space="preserve">for </w:t>
      </w:r>
      <w:r w:rsidRPr="1F18FF6F">
        <w:rPr>
          <w:sz w:val="24"/>
          <w:szCs w:val="24"/>
        </w:rPr>
        <w:t>grad barn blir ramma, alder og modning. I framtidig organisering av oppvekst er barn</w:t>
      </w:r>
      <w:r w:rsidR="00C75EFC" w:rsidRPr="1F18FF6F">
        <w:rPr>
          <w:sz w:val="24"/>
          <w:szCs w:val="24"/>
        </w:rPr>
        <w:t xml:space="preserve"> sin</w:t>
      </w:r>
      <w:r w:rsidRPr="1F18FF6F">
        <w:rPr>
          <w:sz w:val="24"/>
          <w:szCs w:val="24"/>
        </w:rPr>
        <w:t xml:space="preserve"> medverknad </w:t>
      </w:r>
      <w:r w:rsidR="00C75EFC" w:rsidRPr="1F18FF6F">
        <w:rPr>
          <w:sz w:val="24"/>
          <w:szCs w:val="24"/>
        </w:rPr>
        <w:t xml:space="preserve">tatt med </w:t>
      </w:r>
      <w:r w:rsidRPr="1F18FF6F">
        <w:rPr>
          <w:sz w:val="24"/>
          <w:szCs w:val="24"/>
        </w:rPr>
        <w:t>gjennom</w:t>
      </w:r>
      <w:r w:rsidR="00C75EFC" w:rsidRPr="1F18FF6F">
        <w:rPr>
          <w:sz w:val="24"/>
          <w:szCs w:val="24"/>
        </w:rPr>
        <w:t xml:space="preserve">: </w:t>
      </w:r>
    </w:p>
    <w:p w14:paraId="78095D02" w14:textId="15D28E06" w:rsidR="00B96320" w:rsidRPr="00B96320" w:rsidRDefault="00B96320" w:rsidP="00B96320">
      <w:pPr>
        <w:rPr>
          <w:sz w:val="24"/>
          <w:szCs w:val="24"/>
        </w:rPr>
      </w:pPr>
      <w:r w:rsidRPr="00B96320">
        <w:rPr>
          <w:sz w:val="24"/>
          <w:szCs w:val="24"/>
        </w:rPr>
        <w:t>•</w:t>
      </w:r>
      <w:r w:rsidRPr="00B96320">
        <w:rPr>
          <w:sz w:val="24"/>
          <w:szCs w:val="24"/>
        </w:rPr>
        <w:tab/>
      </w:r>
      <w:r w:rsidR="00C75EFC">
        <w:rPr>
          <w:sz w:val="24"/>
          <w:szCs w:val="24"/>
        </w:rPr>
        <w:t>Spørjeu</w:t>
      </w:r>
      <w:r w:rsidRPr="00B96320">
        <w:rPr>
          <w:sz w:val="24"/>
          <w:szCs w:val="24"/>
        </w:rPr>
        <w:t>ndersøking 5.- 7 trinn</w:t>
      </w:r>
    </w:p>
    <w:p w14:paraId="1A421EEC" w14:textId="66995D77" w:rsidR="00B96320" w:rsidRPr="00B96320" w:rsidRDefault="00B96320" w:rsidP="00B96320">
      <w:pPr>
        <w:rPr>
          <w:sz w:val="24"/>
          <w:szCs w:val="24"/>
        </w:rPr>
      </w:pPr>
      <w:r w:rsidRPr="00B96320">
        <w:rPr>
          <w:sz w:val="24"/>
          <w:szCs w:val="24"/>
        </w:rPr>
        <w:t>•</w:t>
      </w:r>
      <w:r w:rsidRPr="00B96320">
        <w:rPr>
          <w:sz w:val="24"/>
          <w:szCs w:val="24"/>
        </w:rPr>
        <w:tab/>
        <w:t>Elevråd</w:t>
      </w:r>
      <w:r w:rsidR="00C75EFC">
        <w:rPr>
          <w:sz w:val="24"/>
          <w:szCs w:val="24"/>
        </w:rPr>
        <w:t xml:space="preserve"> på alle barneskulane</w:t>
      </w:r>
    </w:p>
    <w:p w14:paraId="75A90DB0" w14:textId="33949EE9" w:rsidR="00B96320" w:rsidRPr="00B96320" w:rsidRDefault="00B96320" w:rsidP="00B96320">
      <w:pPr>
        <w:rPr>
          <w:sz w:val="24"/>
          <w:szCs w:val="24"/>
        </w:rPr>
      </w:pPr>
      <w:r w:rsidRPr="00B96320">
        <w:rPr>
          <w:sz w:val="24"/>
          <w:szCs w:val="24"/>
        </w:rPr>
        <w:t>•</w:t>
      </w:r>
      <w:r w:rsidRPr="00B96320">
        <w:rPr>
          <w:sz w:val="24"/>
          <w:szCs w:val="24"/>
        </w:rPr>
        <w:tab/>
        <w:t>Ungdomsråd</w:t>
      </w:r>
      <w:r w:rsidR="00C75EFC">
        <w:rPr>
          <w:sz w:val="24"/>
          <w:szCs w:val="24"/>
        </w:rPr>
        <w:t>et</w:t>
      </w:r>
    </w:p>
    <w:p w14:paraId="68A95A1F" w14:textId="2D4F2410" w:rsidR="005069D3" w:rsidRPr="00B96320" w:rsidRDefault="00B96320" w:rsidP="00B96320">
      <w:pPr>
        <w:rPr>
          <w:sz w:val="24"/>
          <w:szCs w:val="24"/>
        </w:rPr>
      </w:pPr>
      <w:r w:rsidRPr="00B96320">
        <w:rPr>
          <w:sz w:val="24"/>
          <w:szCs w:val="24"/>
        </w:rPr>
        <w:t>•</w:t>
      </w:r>
      <w:r w:rsidRPr="00B96320">
        <w:rPr>
          <w:sz w:val="24"/>
          <w:szCs w:val="24"/>
        </w:rPr>
        <w:tab/>
        <w:t>Føresette si stemm</w:t>
      </w:r>
      <w:r w:rsidR="00C75EFC">
        <w:rPr>
          <w:sz w:val="24"/>
          <w:szCs w:val="24"/>
        </w:rPr>
        <w:t>e</w:t>
      </w:r>
      <w:r w:rsidRPr="00B96320">
        <w:rPr>
          <w:sz w:val="24"/>
          <w:szCs w:val="24"/>
        </w:rPr>
        <w:t xml:space="preserve"> (på vegner av barn/unge)</w:t>
      </w:r>
    </w:p>
    <w:p w14:paraId="650E9ADB" w14:textId="0B0E0B55" w:rsidR="004F6D03" w:rsidRPr="004F6D03" w:rsidRDefault="00672B49" w:rsidP="004F6D03">
      <w:pPr>
        <w:pStyle w:val="Overskrift3"/>
      </w:pPr>
      <w:bookmarkStart w:id="10" w:name="_Toc165892010"/>
      <w:bookmarkStart w:id="11" w:name="_Toc166655941"/>
      <w:r>
        <w:t>Vite</w:t>
      </w:r>
      <w:bookmarkEnd w:id="10"/>
      <w:bookmarkEnd w:id="11"/>
    </w:p>
    <w:p w14:paraId="404C62C8" w14:textId="5027584C" w:rsidR="005600F0" w:rsidRPr="00B96320" w:rsidRDefault="00B96320" w:rsidP="005600F0">
      <w:pPr>
        <w:rPr>
          <w:sz w:val="24"/>
          <w:szCs w:val="24"/>
        </w:rPr>
      </w:pPr>
      <w:r w:rsidRPr="00B96320">
        <w:rPr>
          <w:sz w:val="24"/>
          <w:szCs w:val="24"/>
        </w:rPr>
        <w:t>I barns beste vurdering må ein identifisera og samla den kunnskapen som finst om korleis barns interesser, behov og rettar blir påverka</w:t>
      </w:r>
      <w:r w:rsidR="00C75EFC">
        <w:rPr>
          <w:sz w:val="24"/>
          <w:szCs w:val="24"/>
        </w:rPr>
        <w:t>.</w:t>
      </w:r>
    </w:p>
    <w:p w14:paraId="15479030" w14:textId="390AA0E5" w:rsidR="005600F0" w:rsidRDefault="005069D3" w:rsidP="004F6D03">
      <w:pPr>
        <w:pStyle w:val="Overskrift3"/>
      </w:pPr>
      <w:bookmarkStart w:id="12" w:name="_Toc165892011"/>
      <w:bookmarkStart w:id="13" w:name="_Toc166655942"/>
      <w:r>
        <w:lastRenderedPageBreak/>
        <w:t>Vurdering</w:t>
      </w:r>
      <w:bookmarkEnd w:id="12"/>
      <w:bookmarkEnd w:id="13"/>
    </w:p>
    <w:p w14:paraId="210E9FB3" w14:textId="378B3256" w:rsidR="00375C64" w:rsidRPr="00B96320" w:rsidRDefault="00B96320" w:rsidP="00B96320">
      <w:pPr>
        <w:rPr>
          <w:sz w:val="24"/>
          <w:szCs w:val="24"/>
        </w:rPr>
      </w:pPr>
      <w:r w:rsidRPr="00B96320">
        <w:rPr>
          <w:sz w:val="24"/>
          <w:szCs w:val="24"/>
        </w:rPr>
        <w:t>Når barns interesser, behov og rettar er identifiserte, blir dei ulike momenta vurderte, både kva barn sjølv meiner og andre forhold på systemnivå. Viktige spørsmål kan vera: Kva konsekvensar kan tiltaket ha? Kor store er konsekvensane? Er konsekvensane like for alle grupper? For kven? Dei få? For alle? Kva tiltak/ organisering kan eventuelt fjerne eller dempa negative konsekvensar?</w:t>
      </w:r>
    </w:p>
    <w:p w14:paraId="5A1BD180" w14:textId="3C6AC627" w:rsidR="004F6D03" w:rsidRPr="004F6D03" w:rsidRDefault="00672B49" w:rsidP="004F6D03">
      <w:pPr>
        <w:pStyle w:val="Overskrift3"/>
      </w:pPr>
      <w:bookmarkStart w:id="14" w:name="_Toc165892012"/>
      <w:bookmarkStart w:id="15" w:name="_Toc166655943"/>
      <w:r>
        <w:t>Vekte</w:t>
      </w:r>
      <w:bookmarkEnd w:id="14"/>
      <w:bookmarkEnd w:id="15"/>
    </w:p>
    <w:p w14:paraId="47E99DFE" w14:textId="2BA21205" w:rsidR="00672B49" w:rsidRPr="00B96320" w:rsidRDefault="00B96320" w:rsidP="005600F0">
      <w:pPr>
        <w:rPr>
          <w:sz w:val="24"/>
          <w:szCs w:val="24"/>
        </w:rPr>
      </w:pPr>
      <w:r w:rsidRPr="00B96320">
        <w:rPr>
          <w:sz w:val="24"/>
          <w:szCs w:val="24"/>
        </w:rPr>
        <w:t>Barnets beste blir vurdert opp andre relevante omsyn. Viktige spørsmål kan vera: Kva tiltak er til barnets beste? Må andre sterke omsyn likevel gå føre?</w:t>
      </w:r>
    </w:p>
    <w:p w14:paraId="0666A814" w14:textId="77777777" w:rsidR="00B96320" w:rsidRDefault="00672B49" w:rsidP="00B96320">
      <w:pPr>
        <w:pStyle w:val="Overskrift3"/>
      </w:pPr>
      <w:bookmarkStart w:id="16" w:name="_Toc165892013"/>
      <w:bookmarkStart w:id="17" w:name="_Toc166655944"/>
      <w:r>
        <w:t>Vise</w:t>
      </w:r>
      <w:bookmarkEnd w:id="16"/>
      <w:bookmarkEnd w:id="17"/>
    </w:p>
    <w:p w14:paraId="2F30E51F" w14:textId="2CA58902" w:rsidR="00A0191F" w:rsidRPr="00B96320" w:rsidRDefault="00B96320" w:rsidP="00B96320">
      <w:pPr>
        <w:rPr>
          <w:rFonts w:asciiTheme="majorHAnsi" w:eastAsiaTheme="majorEastAsia" w:hAnsiTheme="majorHAnsi" w:cstheme="majorBidi"/>
          <w:sz w:val="24"/>
          <w:szCs w:val="24"/>
        </w:rPr>
      </w:pPr>
      <w:r w:rsidRPr="00B96320">
        <w:rPr>
          <w:sz w:val="24"/>
          <w:szCs w:val="24"/>
        </w:rPr>
        <w:t xml:space="preserve">Det skal dokumenterast og </w:t>
      </w:r>
      <w:r w:rsidR="009604D0" w:rsidRPr="00B96320">
        <w:rPr>
          <w:sz w:val="24"/>
          <w:szCs w:val="24"/>
        </w:rPr>
        <w:t>grunng</w:t>
      </w:r>
      <w:r w:rsidR="00AD7259">
        <w:rPr>
          <w:sz w:val="24"/>
          <w:szCs w:val="24"/>
        </w:rPr>
        <w:t>je</w:t>
      </w:r>
      <w:r w:rsidR="009604D0" w:rsidRPr="00B96320">
        <w:rPr>
          <w:sz w:val="24"/>
          <w:szCs w:val="24"/>
        </w:rPr>
        <w:t>vast</w:t>
      </w:r>
      <w:r w:rsidRPr="00B96320">
        <w:rPr>
          <w:sz w:val="24"/>
          <w:szCs w:val="24"/>
        </w:rPr>
        <w:t xml:space="preserve"> kva vurderingar som er gjor</w:t>
      </w:r>
      <w:r w:rsidR="00C32064">
        <w:rPr>
          <w:sz w:val="24"/>
          <w:szCs w:val="24"/>
        </w:rPr>
        <w:t>t</w:t>
      </w:r>
      <w:r w:rsidRPr="00B96320">
        <w:rPr>
          <w:sz w:val="24"/>
          <w:szCs w:val="24"/>
        </w:rPr>
        <w:t xml:space="preserve">. Dette kan gjerast ved å forklara korleis </w:t>
      </w:r>
      <w:r w:rsidR="00C32064">
        <w:rPr>
          <w:sz w:val="24"/>
          <w:szCs w:val="24"/>
        </w:rPr>
        <w:t>ein</w:t>
      </w:r>
      <w:r w:rsidRPr="00B96320">
        <w:rPr>
          <w:sz w:val="24"/>
          <w:szCs w:val="24"/>
        </w:rPr>
        <w:t xml:space="preserve"> har vektlagt dei ulike omsyna og kva omsyn dei reknar for å vega tyngst.</w:t>
      </w:r>
    </w:p>
    <w:p w14:paraId="1A86AD5E" w14:textId="77777777" w:rsidR="00B96320" w:rsidRPr="00B96320" w:rsidRDefault="00B96320" w:rsidP="00B96320"/>
    <w:p w14:paraId="408E1D5B" w14:textId="496DBEDD" w:rsidR="00C32064" w:rsidRPr="00377F8D" w:rsidRDefault="005E3192" w:rsidP="73F3DB05">
      <w:pPr>
        <w:pStyle w:val="Overskrift2"/>
      </w:pPr>
      <w:bookmarkStart w:id="18" w:name="_Toc166655945"/>
      <w:r w:rsidRPr="00377F8D">
        <w:t xml:space="preserve">Innspel </w:t>
      </w:r>
      <w:r w:rsidR="00375C64" w:rsidRPr="00377F8D">
        <w:t xml:space="preserve">til </w:t>
      </w:r>
      <w:r w:rsidR="004F6D03" w:rsidRPr="00377F8D">
        <w:t>kunnskap</w:t>
      </w:r>
      <w:r w:rsidR="00375C64" w:rsidRPr="00377F8D">
        <w:t xml:space="preserve"> om barn sine rettar</w:t>
      </w:r>
      <w:r w:rsidR="612DB7B1" w:rsidRPr="00377F8D">
        <w:t xml:space="preserve">, </w:t>
      </w:r>
      <w:r w:rsidR="00375C64" w:rsidRPr="00377F8D">
        <w:t xml:space="preserve"> interesser og behov</w:t>
      </w:r>
      <w:bookmarkEnd w:id="18"/>
    </w:p>
    <w:p w14:paraId="547F8848" w14:textId="59C2985A" w:rsidR="00986E61" w:rsidRPr="00B96320" w:rsidRDefault="00B96320" w:rsidP="00B96320">
      <w:pPr>
        <w:autoSpaceDE w:val="0"/>
        <w:autoSpaceDN w:val="0"/>
        <w:adjustRightInd w:val="0"/>
        <w:rPr>
          <w:sz w:val="24"/>
          <w:szCs w:val="24"/>
        </w:rPr>
      </w:pPr>
      <w:r w:rsidRPr="00B96320">
        <w:rPr>
          <w:sz w:val="24"/>
          <w:szCs w:val="24"/>
        </w:rPr>
        <w:t>Det er samla inn kunnskap om korleis barn sine rettar interesser og behov blir påverka. Innspela kjem frå dei ulike elevråda på barneskulane, spørjeundersøking til elevar i 5.-7 trinn, spørjeundersøking til alle føresette, samarbeidsutvala i barnehage og skul</w:t>
      </w:r>
      <w:r w:rsidR="00AD7259">
        <w:rPr>
          <w:sz w:val="24"/>
          <w:szCs w:val="24"/>
        </w:rPr>
        <w:t>e</w:t>
      </w:r>
      <w:r w:rsidRPr="00B96320">
        <w:rPr>
          <w:sz w:val="24"/>
          <w:szCs w:val="24"/>
        </w:rPr>
        <w:t xml:space="preserve">, prosjektgruppe og referansegruppe. Kunnskap vart samla inn i kategoriane </w:t>
      </w:r>
      <w:r w:rsidRPr="00B96320">
        <w:rPr>
          <w:i/>
          <w:iCs/>
          <w:sz w:val="24"/>
          <w:szCs w:val="24"/>
        </w:rPr>
        <w:t>barn sine rettar</w:t>
      </w:r>
      <w:r w:rsidRPr="00B96320">
        <w:rPr>
          <w:sz w:val="24"/>
          <w:szCs w:val="24"/>
        </w:rPr>
        <w:t xml:space="preserve">, </w:t>
      </w:r>
      <w:r w:rsidRPr="00B96320">
        <w:rPr>
          <w:i/>
          <w:iCs/>
          <w:sz w:val="24"/>
          <w:szCs w:val="24"/>
        </w:rPr>
        <w:t>barn sine interesser og behov</w:t>
      </w:r>
      <w:r w:rsidRPr="00B96320">
        <w:rPr>
          <w:sz w:val="24"/>
          <w:szCs w:val="24"/>
        </w:rPr>
        <w:t xml:space="preserve"> og </w:t>
      </w:r>
      <w:r w:rsidRPr="00B96320">
        <w:rPr>
          <w:i/>
          <w:iCs/>
          <w:sz w:val="24"/>
          <w:szCs w:val="24"/>
        </w:rPr>
        <w:t>andre interesser og behov</w:t>
      </w:r>
    </w:p>
    <w:p w14:paraId="4E658F78" w14:textId="424F6239" w:rsidR="002A57A0" w:rsidRDefault="005E3192" w:rsidP="00B96320">
      <w:pPr>
        <w:autoSpaceDE w:val="0"/>
        <w:autoSpaceDN w:val="0"/>
        <w:adjustRightInd w:val="0"/>
        <w:ind w:left="-709" w:firstLine="709"/>
      </w:pPr>
      <w:r>
        <w:rPr>
          <w:noProof/>
        </w:rPr>
        <w:drawing>
          <wp:inline distT="0" distB="0" distL="0" distR="0" wp14:anchorId="1B2E66AC" wp14:editId="53E1C01E">
            <wp:extent cx="6504305" cy="3653091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365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E657" w14:textId="77777777" w:rsidR="00AD7259" w:rsidRDefault="00AD7259" w:rsidP="004F6D03">
      <w:pPr>
        <w:pStyle w:val="Overskrift2"/>
      </w:pPr>
      <w:bookmarkStart w:id="19" w:name="_Toc166655946"/>
    </w:p>
    <w:p w14:paraId="7DAFFDA1" w14:textId="77777777" w:rsidR="00AD7259" w:rsidRDefault="00AD7259">
      <w:pPr>
        <w:rPr>
          <w:rFonts w:asciiTheme="majorHAnsi" w:eastAsiaTheme="majorEastAsia" w:hAnsiTheme="majorHAnsi" w:cstheme="majorBidi"/>
          <w:caps/>
          <w:sz w:val="28"/>
          <w:szCs w:val="28"/>
        </w:rPr>
      </w:pPr>
      <w:r>
        <w:br w:type="page"/>
      </w:r>
    </w:p>
    <w:p w14:paraId="1501166B" w14:textId="528EFB1A" w:rsidR="00E42277" w:rsidRDefault="00E42277" w:rsidP="004F6D03">
      <w:pPr>
        <w:pStyle w:val="Overskrift2"/>
      </w:pPr>
      <w:r>
        <w:lastRenderedPageBreak/>
        <w:t>Oppsummering</w:t>
      </w:r>
      <w:r w:rsidR="00AA4ED7">
        <w:t xml:space="preserve"> av innspel</w:t>
      </w:r>
      <w:bookmarkEnd w:id="19"/>
    </w:p>
    <w:p w14:paraId="399DB58E" w14:textId="77777777" w:rsidR="002A57A0" w:rsidRPr="002A57A0" w:rsidRDefault="002A57A0" w:rsidP="002A57A0"/>
    <w:p w14:paraId="63386656" w14:textId="313310B3" w:rsidR="00B96320" w:rsidRPr="00B96320" w:rsidRDefault="00B96320" w:rsidP="00B96320">
      <w:pPr>
        <w:spacing w:line="240" w:lineRule="auto"/>
        <w:rPr>
          <w:sz w:val="24"/>
          <w:szCs w:val="24"/>
        </w:rPr>
      </w:pPr>
      <w:r w:rsidRPr="00B96320">
        <w:rPr>
          <w:sz w:val="24"/>
          <w:szCs w:val="24"/>
        </w:rPr>
        <w:t xml:space="preserve">I lys av alle innspela som kom inn er følgjande element nytta i systematisering og </w:t>
      </w:r>
      <w:proofErr w:type="spellStart"/>
      <w:r w:rsidRPr="00B96320">
        <w:rPr>
          <w:sz w:val="24"/>
          <w:szCs w:val="24"/>
        </w:rPr>
        <w:t>vekti</w:t>
      </w:r>
      <w:r>
        <w:rPr>
          <w:sz w:val="24"/>
          <w:szCs w:val="24"/>
        </w:rPr>
        <w:t>n</w:t>
      </w:r>
      <w:r w:rsidRPr="00B96320"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 w:rsidRPr="00B96320">
        <w:rPr>
          <w:sz w:val="24"/>
          <w:szCs w:val="24"/>
        </w:rPr>
        <w:t>av barns beste. Dette basert på element frå statsforvaltar og barneombod:</w:t>
      </w:r>
    </w:p>
    <w:p w14:paraId="05BAECCE" w14:textId="77777777" w:rsidR="00B96320" w:rsidRPr="00B96320" w:rsidRDefault="00B96320" w:rsidP="00B96320">
      <w:pPr>
        <w:spacing w:line="240" w:lineRule="auto"/>
        <w:rPr>
          <w:sz w:val="24"/>
          <w:szCs w:val="24"/>
        </w:rPr>
      </w:pPr>
      <w:r w:rsidRPr="00B96320">
        <w:rPr>
          <w:sz w:val="24"/>
          <w:szCs w:val="24"/>
        </w:rPr>
        <w:t xml:space="preserve">* </w:t>
      </w:r>
      <w:r w:rsidRPr="00B96320">
        <w:rPr>
          <w:sz w:val="24"/>
          <w:szCs w:val="24"/>
        </w:rPr>
        <w:tab/>
        <w:t xml:space="preserve"> Barns syn, behov og interesser</w:t>
      </w:r>
    </w:p>
    <w:p w14:paraId="6F1B3C1A" w14:textId="2E91D9CF" w:rsidR="00B96320" w:rsidRPr="00B96320" w:rsidRDefault="00B96320" w:rsidP="00B96320">
      <w:pPr>
        <w:spacing w:line="240" w:lineRule="auto"/>
        <w:rPr>
          <w:sz w:val="24"/>
          <w:szCs w:val="24"/>
        </w:rPr>
      </w:pPr>
      <w:r w:rsidRPr="00B96320">
        <w:rPr>
          <w:sz w:val="24"/>
          <w:szCs w:val="24"/>
        </w:rPr>
        <w:t xml:space="preserve">*  </w:t>
      </w:r>
      <w:r w:rsidRPr="00B96320">
        <w:rPr>
          <w:sz w:val="24"/>
          <w:szCs w:val="24"/>
        </w:rPr>
        <w:tab/>
        <w:t xml:space="preserve"> Barn</w:t>
      </w:r>
      <w:r w:rsidR="00C32064">
        <w:rPr>
          <w:sz w:val="24"/>
          <w:szCs w:val="24"/>
        </w:rPr>
        <w:t xml:space="preserve"> sine </w:t>
      </w:r>
      <w:r w:rsidRPr="00B96320">
        <w:rPr>
          <w:sz w:val="24"/>
          <w:szCs w:val="24"/>
        </w:rPr>
        <w:t>rett</w:t>
      </w:r>
      <w:r w:rsidR="00C32064">
        <w:rPr>
          <w:sz w:val="24"/>
          <w:szCs w:val="24"/>
        </w:rPr>
        <w:t>ar</w:t>
      </w:r>
      <w:r w:rsidRPr="00B96320">
        <w:rPr>
          <w:sz w:val="24"/>
          <w:szCs w:val="24"/>
        </w:rPr>
        <w:t xml:space="preserve"> til vern, omsorg og tryggleik</w:t>
      </w:r>
    </w:p>
    <w:p w14:paraId="02DDA42A" w14:textId="06B88135" w:rsidR="00B96320" w:rsidRPr="00B96320" w:rsidRDefault="00B96320" w:rsidP="00B96320">
      <w:pPr>
        <w:spacing w:line="240" w:lineRule="auto"/>
        <w:rPr>
          <w:sz w:val="24"/>
          <w:szCs w:val="24"/>
          <w:lang w:val="nb-NO"/>
        </w:rPr>
      </w:pPr>
      <w:r w:rsidRPr="00B96320">
        <w:rPr>
          <w:sz w:val="24"/>
          <w:szCs w:val="24"/>
          <w:lang w:val="nb-NO"/>
        </w:rPr>
        <w:t>*</w:t>
      </w:r>
      <w:r w:rsidRPr="00B96320">
        <w:rPr>
          <w:sz w:val="24"/>
          <w:szCs w:val="24"/>
          <w:lang w:val="nb-NO"/>
        </w:rPr>
        <w:tab/>
        <w:t xml:space="preserve"> Barn</w:t>
      </w:r>
      <w:r w:rsidR="00C32064">
        <w:rPr>
          <w:sz w:val="24"/>
          <w:szCs w:val="24"/>
          <w:lang w:val="nb-NO"/>
        </w:rPr>
        <w:t>s</w:t>
      </w:r>
      <w:r w:rsidRPr="00B96320">
        <w:rPr>
          <w:sz w:val="24"/>
          <w:szCs w:val="24"/>
          <w:lang w:val="nb-NO"/>
        </w:rPr>
        <w:t xml:space="preserve"> </w:t>
      </w:r>
      <w:proofErr w:type="spellStart"/>
      <w:r w:rsidRPr="00B96320">
        <w:rPr>
          <w:sz w:val="24"/>
          <w:szCs w:val="24"/>
          <w:lang w:val="nb-NO"/>
        </w:rPr>
        <w:t>sårbarheit</w:t>
      </w:r>
      <w:proofErr w:type="spellEnd"/>
    </w:p>
    <w:p w14:paraId="0BEF9655" w14:textId="0715243F" w:rsidR="00B96320" w:rsidRPr="00B96320" w:rsidRDefault="00B96320" w:rsidP="00B96320">
      <w:pPr>
        <w:spacing w:line="240" w:lineRule="auto"/>
        <w:rPr>
          <w:sz w:val="24"/>
          <w:szCs w:val="24"/>
          <w:lang w:val="nb-NO"/>
        </w:rPr>
      </w:pPr>
      <w:r w:rsidRPr="00B96320">
        <w:rPr>
          <w:sz w:val="24"/>
          <w:szCs w:val="24"/>
          <w:lang w:val="nb-NO"/>
        </w:rPr>
        <w:t>*</w:t>
      </w:r>
      <w:r w:rsidRPr="00B96320">
        <w:rPr>
          <w:sz w:val="24"/>
          <w:szCs w:val="24"/>
          <w:lang w:val="nb-NO"/>
        </w:rPr>
        <w:tab/>
        <w:t xml:space="preserve"> Barn</w:t>
      </w:r>
      <w:r w:rsidR="00C32064">
        <w:rPr>
          <w:sz w:val="24"/>
          <w:szCs w:val="24"/>
          <w:lang w:val="nb-NO"/>
        </w:rPr>
        <w:t>s</w:t>
      </w:r>
      <w:r w:rsidRPr="00B96320">
        <w:rPr>
          <w:sz w:val="24"/>
          <w:szCs w:val="24"/>
          <w:lang w:val="nb-NO"/>
        </w:rPr>
        <w:t xml:space="preserve"> identitet</w:t>
      </w:r>
    </w:p>
    <w:p w14:paraId="016701C4" w14:textId="77777777" w:rsidR="00B96320" w:rsidRPr="00B96320" w:rsidRDefault="00B96320" w:rsidP="00B96320">
      <w:pPr>
        <w:spacing w:line="240" w:lineRule="auto"/>
        <w:rPr>
          <w:sz w:val="24"/>
          <w:szCs w:val="24"/>
          <w:lang w:val="nb-NO"/>
        </w:rPr>
      </w:pPr>
      <w:r w:rsidRPr="00B96320">
        <w:rPr>
          <w:sz w:val="24"/>
          <w:szCs w:val="24"/>
          <w:lang w:val="nb-NO"/>
        </w:rPr>
        <w:t>*</w:t>
      </w:r>
      <w:r w:rsidRPr="00B96320">
        <w:rPr>
          <w:sz w:val="24"/>
          <w:szCs w:val="24"/>
          <w:lang w:val="nb-NO"/>
        </w:rPr>
        <w:tab/>
        <w:t xml:space="preserve"> Barns fysiske og psykiske helse</w:t>
      </w:r>
    </w:p>
    <w:p w14:paraId="67BB803A" w14:textId="77777777" w:rsidR="00B96320" w:rsidRPr="00B96320" w:rsidRDefault="00B96320" w:rsidP="00B96320">
      <w:pPr>
        <w:spacing w:line="240" w:lineRule="auto"/>
        <w:rPr>
          <w:sz w:val="24"/>
          <w:szCs w:val="24"/>
        </w:rPr>
      </w:pPr>
      <w:r w:rsidRPr="00B96320">
        <w:rPr>
          <w:sz w:val="24"/>
          <w:szCs w:val="24"/>
        </w:rPr>
        <w:t xml:space="preserve">*  </w:t>
      </w:r>
      <w:r w:rsidRPr="00B96320">
        <w:rPr>
          <w:sz w:val="24"/>
          <w:szCs w:val="24"/>
        </w:rPr>
        <w:tab/>
        <w:t xml:space="preserve"> Tverrfagleg samarbeid</w:t>
      </w:r>
    </w:p>
    <w:p w14:paraId="1F331F52" w14:textId="77777777" w:rsidR="00B96320" w:rsidRPr="00B96320" w:rsidRDefault="00B96320" w:rsidP="00B96320">
      <w:pPr>
        <w:spacing w:line="240" w:lineRule="auto"/>
        <w:rPr>
          <w:sz w:val="24"/>
          <w:szCs w:val="24"/>
        </w:rPr>
      </w:pPr>
      <w:r w:rsidRPr="00B96320">
        <w:rPr>
          <w:sz w:val="24"/>
          <w:szCs w:val="24"/>
        </w:rPr>
        <w:t>*</w:t>
      </w:r>
      <w:r w:rsidRPr="00B96320">
        <w:rPr>
          <w:sz w:val="24"/>
          <w:szCs w:val="24"/>
        </w:rPr>
        <w:tab/>
        <w:t xml:space="preserve"> Barns rett til utdanning og tilgang til utdannings -og utviklingsressursar</w:t>
      </w:r>
    </w:p>
    <w:p w14:paraId="07455A92" w14:textId="78AFB71D" w:rsidR="00B96320" w:rsidRPr="00B96320" w:rsidRDefault="00B96320" w:rsidP="00B96320">
      <w:pPr>
        <w:spacing w:line="240" w:lineRule="auto"/>
        <w:rPr>
          <w:sz w:val="24"/>
          <w:szCs w:val="24"/>
        </w:rPr>
      </w:pPr>
      <w:r w:rsidRPr="00B96320">
        <w:rPr>
          <w:sz w:val="24"/>
          <w:szCs w:val="24"/>
        </w:rPr>
        <w:t xml:space="preserve">* </w:t>
      </w:r>
      <w:r w:rsidRPr="00B96320">
        <w:rPr>
          <w:sz w:val="24"/>
          <w:szCs w:val="24"/>
        </w:rPr>
        <w:tab/>
        <w:t xml:space="preserve"> </w:t>
      </w:r>
      <w:proofErr w:type="spellStart"/>
      <w:r w:rsidRPr="00B96320">
        <w:rPr>
          <w:sz w:val="24"/>
          <w:szCs w:val="24"/>
        </w:rPr>
        <w:t>Samfunns</w:t>
      </w:r>
      <w:r>
        <w:rPr>
          <w:sz w:val="24"/>
          <w:szCs w:val="24"/>
        </w:rPr>
        <w:t>band</w:t>
      </w:r>
      <w:proofErr w:type="spellEnd"/>
      <w:r w:rsidRPr="00B96320">
        <w:rPr>
          <w:sz w:val="24"/>
          <w:szCs w:val="24"/>
        </w:rPr>
        <w:t xml:space="preserve">, tilknyting til samfunn, vener, barnehage, skule og aktivitetar </w:t>
      </w:r>
    </w:p>
    <w:p w14:paraId="0D4349A4" w14:textId="13622BB3" w:rsidR="73F3DB05" w:rsidRPr="009604D0" w:rsidRDefault="00B96320" w:rsidP="009604D0">
      <w:pPr>
        <w:spacing w:line="240" w:lineRule="auto"/>
        <w:rPr>
          <w:sz w:val="24"/>
          <w:szCs w:val="24"/>
        </w:rPr>
      </w:pPr>
      <w:r w:rsidRPr="00B96320">
        <w:rPr>
          <w:sz w:val="24"/>
          <w:szCs w:val="24"/>
        </w:rPr>
        <w:t xml:space="preserve">* </w:t>
      </w:r>
      <w:r w:rsidRPr="00B96320">
        <w:rPr>
          <w:sz w:val="24"/>
          <w:szCs w:val="24"/>
        </w:rPr>
        <w:tab/>
        <w:t xml:space="preserve"> Andre forhold</w:t>
      </w:r>
      <w:r>
        <w:rPr>
          <w:sz w:val="24"/>
          <w:szCs w:val="24"/>
        </w:rPr>
        <w:t xml:space="preserve">, </w:t>
      </w:r>
      <w:r w:rsidRPr="00B96320">
        <w:rPr>
          <w:sz w:val="24"/>
          <w:szCs w:val="24"/>
        </w:rPr>
        <w:t>reiseavstand, tilknyting til nærmiljøet</w:t>
      </w:r>
      <w:r>
        <w:rPr>
          <w:sz w:val="24"/>
          <w:szCs w:val="24"/>
        </w:rPr>
        <w:t xml:space="preserve"> mm</w:t>
      </w:r>
    </w:p>
    <w:p w14:paraId="2065B0C8" w14:textId="642F9DEF" w:rsidR="00C32064" w:rsidRPr="00C32064" w:rsidRDefault="00C32064" w:rsidP="73F3DB05"/>
    <w:p w14:paraId="201AEA5D" w14:textId="4842E624" w:rsidR="002A57A0" w:rsidRPr="002A57A0" w:rsidRDefault="002A57A0" w:rsidP="00F02FA1">
      <w:pPr>
        <w:pStyle w:val="Overskrift2"/>
      </w:pPr>
      <w:bookmarkStart w:id="20" w:name="_Toc166655947"/>
      <w:r>
        <w:t>Vekting av element  i barns beste vurdering</w:t>
      </w:r>
      <w:bookmarkEnd w:id="20"/>
    </w:p>
    <w:tbl>
      <w:tblPr>
        <w:tblW w:w="13330" w:type="dxa"/>
        <w:tblLook w:val="04A0" w:firstRow="1" w:lastRow="0" w:firstColumn="1" w:lastColumn="0" w:noHBand="0" w:noVBand="1"/>
      </w:tblPr>
      <w:tblGrid>
        <w:gridCol w:w="2361"/>
        <w:gridCol w:w="7860"/>
        <w:gridCol w:w="3109"/>
      </w:tblGrid>
      <w:tr w:rsidR="003B63E3" w:rsidRPr="00EA1F65" w14:paraId="205C1482" w14:textId="77777777" w:rsidTr="00AD7259">
        <w:trPr>
          <w:gridAfter w:val="1"/>
          <w:wAfter w:w="3109" w:type="dxa"/>
          <w:trHeight w:val="1140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544B0" w14:textId="5CBAD2E3" w:rsidR="003B63E3" w:rsidRPr="00375C64" w:rsidRDefault="002A57A0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75C6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Ele</w:t>
            </w:r>
            <w:r w:rsidR="003B63E3" w:rsidRPr="00375C6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ment i barns beste vurdering</w:t>
            </w:r>
            <w:r w:rsidR="00B963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3B63E3" w:rsidRPr="00375C6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BE34E" w14:textId="5C82F00D" w:rsidR="003B63E3" w:rsidRPr="00375C64" w:rsidRDefault="003B63E3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nb-NO"/>
              </w:rPr>
            </w:pPr>
            <w:r w:rsidRPr="00375C6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Dette er vekt</w:t>
            </w:r>
            <w:r w:rsidR="00B963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375C6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høgt i vurdering</w:t>
            </w:r>
            <w:r w:rsidR="00B963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375C6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av barns beste i framtidig organisering av oppvekst</w:t>
            </w:r>
          </w:p>
        </w:tc>
      </w:tr>
      <w:tr w:rsidR="003B63E3" w:rsidRPr="000D1749" w14:paraId="32236CA3" w14:textId="77777777" w:rsidTr="00AD7259">
        <w:trPr>
          <w:gridAfter w:val="1"/>
          <w:wAfter w:w="3109" w:type="dxa"/>
          <w:trHeight w:val="795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B8BA8" w14:textId="0B026E72" w:rsidR="003B63E3" w:rsidRPr="00375C64" w:rsidRDefault="001B3B70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75C64">
              <w:rPr>
                <w:rFonts w:cstheme="minorHAnsi"/>
                <w:color w:val="000000"/>
                <w:sz w:val="24"/>
                <w:szCs w:val="24"/>
              </w:rPr>
              <w:t>Barn</w:t>
            </w:r>
            <w:r w:rsidR="00375C64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375C64">
              <w:rPr>
                <w:rFonts w:cstheme="minorHAnsi"/>
                <w:color w:val="000000"/>
                <w:sz w:val="24"/>
                <w:szCs w:val="24"/>
              </w:rPr>
              <w:t xml:space="preserve"> syn, behov og interesser</w:t>
            </w: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72D3A" w14:textId="2ABC9289" w:rsidR="00B96320" w:rsidRPr="00B96320" w:rsidRDefault="00B96320" w:rsidP="00B96320">
            <w:pPr>
              <w:pStyle w:val="Listeavsnit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Barn ønskjer trygge og gode skular der dei får hjelp og støtte i læringsarbeidet i eit inkluderande fellesskap</w:t>
            </w:r>
          </w:p>
          <w:p w14:paraId="7A8EF2BE" w14:textId="50002409" w:rsidR="00B96320" w:rsidRPr="00B96320" w:rsidRDefault="00B96320" w:rsidP="00B963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Barn ønskjer eit mangfaldig samfunn der alle blir gitt moglegheit til å finna ein ven.</w:t>
            </w:r>
          </w:p>
          <w:p w14:paraId="3FE43DCB" w14:textId="3A9F8DC9" w:rsidR="000D1749" w:rsidRPr="00375C64" w:rsidRDefault="00B96320" w:rsidP="00B963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  <w:lang w:val="nb-NO"/>
              </w:rPr>
            </w:pPr>
            <w:r w:rsidRPr="00B96320">
              <w:rPr>
                <w:rFonts w:cstheme="minorHAnsi"/>
                <w:sz w:val="24"/>
                <w:szCs w:val="24"/>
              </w:rPr>
              <w:t>Mange barn ønskjer å gå eller sykla til barnehage, skula og SFO.</w:t>
            </w:r>
          </w:p>
        </w:tc>
      </w:tr>
      <w:tr w:rsidR="003B63E3" w:rsidRPr="00B96320" w14:paraId="7C540222" w14:textId="77777777" w:rsidTr="00AD7259">
        <w:trPr>
          <w:gridAfter w:val="1"/>
          <w:wAfter w:w="3109" w:type="dxa"/>
          <w:trHeight w:val="1578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CFE32" w14:textId="6569DD4C" w:rsidR="003B63E3" w:rsidRPr="00375C64" w:rsidRDefault="00C32064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32064">
              <w:rPr>
                <w:rFonts w:cstheme="minorHAnsi"/>
                <w:color w:val="000000"/>
                <w:sz w:val="24"/>
                <w:szCs w:val="24"/>
              </w:rPr>
              <w:t>Barn sine rettar til vern, omsorg og tryggleik</w:t>
            </w: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DD0D1" w14:textId="6B052A5B" w:rsidR="00B96320" w:rsidRPr="00B96320" w:rsidRDefault="00B96320" w:rsidP="00B96320">
            <w:pPr>
              <w:pStyle w:val="Listeavsnitt"/>
              <w:numPr>
                <w:ilvl w:val="0"/>
                <w:numId w:val="1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Alle barn har rett til å ha eit trygt og godt leike- og læringsmiljø.</w:t>
            </w:r>
          </w:p>
          <w:p w14:paraId="30709BB2" w14:textId="11E1314D" w:rsidR="00B96320" w:rsidRPr="00B96320" w:rsidRDefault="00B96320" w:rsidP="00B96320">
            <w:pPr>
              <w:pStyle w:val="Listeavsnitt"/>
              <w:numPr>
                <w:ilvl w:val="0"/>
                <w:numId w:val="1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Alle barn har rett på gode og trygge barnehage -og skulebygg</w:t>
            </w:r>
          </w:p>
          <w:p w14:paraId="4580E167" w14:textId="310BB1DC" w:rsidR="000D1749" w:rsidRPr="00375C64" w:rsidRDefault="00B96320" w:rsidP="00B96320">
            <w:pPr>
              <w:pStyle w:val="Listeavsnit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 xml:space="preserve">Alle barn </w:t>
            </w:r>
            <w:r w:rsidR="00C32064">
              <w:rPr>
                <w:rFonts w:cstheme="minorHAnsi"/>
                <w:sz w:val="24"/>
                <w:szCs w:val="24"/>
              </w:rPr>
              <w:t xml:space="preserve">har rett på å </w:t>
            </w:r>
            <w:r w:rsidRPr="00B96320">
              <w:rPr>
                <w:rFonts w:cstheme="minorHAnsi"/>
                <w:sz w:val="24"/>
                <w:szCs w:val="24"/>
              </w:rPr>
              <w:t>møte tilsetj</w:t>
            </w:r>
            <w:r w:rsidR="00C32064">
              <w:rPr>
                <w:rFonts w:cstheme="minorHAnsi"/>
                <w:sz w:val="24"/>
                <w:szCs w:val="24"/>
              </w:rPr>
              <w:t>e</w:t>
            </w:r>
            <w:r w:rsidRPr="00B96320">
              <w:rPr>
                <w:rFonts w:cstheme="minorHAnsi"/>
                <w:sz w:val="24"/>
                <w:szCs w:val="24"/>
              </w:rPr>
              <w:t xml:space="preserve"> i barnehage, skul</w:t>
            </w:r>
            <w:r w:rsidR="00C32064">
              <w:rPr>
                <w:rFonts w:cstheme="minorHAnsi"/>
                <w:sz w:val="24"/>
                <w:szCs w:val="24"/>
              </w:rPr>
              <w:t>e</w:t>
            </w:r>
            <w:r w:rsidRPr="00B96320">
              <w:rPr>
                <w:rFonts w:cstheme="minorHAnsi"/>
                <w:sz w:val="24"/>
                <w:szCs w:val="24"/>
              </w:rPr>
              <w:t xml:space="preserve"> og SFO som har kompetanse og kapasitet til å følgja med </w:t>
            </w:r>
            <w:r w:rsidR="00C32064">
              <w:rPr>
                <w:rFonts w:cstheme="minorHAnsi"/>
                <w:sz w:val="24"/>
                <w:szCs w:val="24"/>
              </w:rPr>
              <w:t xml:space="preserve">på, </w:t>
            </w:r>
            <w:r w:rsidRPr="00B96320">
              <w:rPr>
                <w:rFonts w:cstheme="minorHAnsi"/>
                <w:sz w:val="24"/>
                <w:szCs w:val="24"/>
              </w:rPr>
              <w:t>og følgja opp når dei strevar på ulike område.</w:t>
            </w:r>
          </w:p>
        </w:tc>
      </w:tr>
      <w:tr w:rsidR="003B63E3" w:rsidRPr="00C32064" w14:paraId="23EE2888" w14:textId="77777777" w:rsidTr="00AD7259">
        <w:trPr>
          <w:gridAfter w:val="1"/>
          <w:wAfter w:w="3109" w:type="dxa"/>
          <w:trHeight w:val="405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2CAC3" w14:textId="34F8F386" w:rsidR="003B63E3" w:rsidRPr="00375C64" w:rsidRDefault="00375C64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75C64">
              <w:rPr>
                <w:rFonts w:cstheme="minorHAnsi"/>
                <w:color w:val="000000"/>
                <w:sz w:val="24"/>
                <w:szCs w:val="24"/>
              </w:rPr>
              <w:t xml:space="preserve">Barns </w:t>
            </w:r>
            <w:r w:rsidR="00B96320" w:rsidRPr="00375C64">
              <w:rPr>
                <w:rFonts w:cstheme="minorHAnsi"/>
                <w:color w:val="000000"/>
                <w:sz w:val="24"/>
                <w:szCs w:val="24"/>
              </w:rPr>
              <w:t>sårbarheit</w:t>
            </w: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0A15F" w14:textId="0AB573F8" w:rsidR="00B96320" w:rsidRPr="00C32064" w:rsidRDefault="00B96320" w:rsidP="00B96320">
            <w:pPr>
              <w:pStyle w:val="Listeavsnit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32064">
              <w:rPr>
                <w:rFonts w:cstheme="minorHAnsi"/>
                <w:color w:val="000000"/>
                <w:sz w:val="24"/>
                <w:szCs w:val="24"/>
              </w:rPr>
              <w:t>Alle grupper av barn må vera sikra det beste tilbodet, også mindretalet av barn</w:t>
            </w:r>
          </w:p>
          <w:p w14:paraId="58773F29" w14:textId="77777777" w:rsidR="003B63E3" w:rsidRPr="00C32064" w:rsidRDefault="00B96320" w:rsidP="00B963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32064">
              <w:rPr>
                <w:rFonts w:cstheme="minorHAnsi"/>
                <w:color w:val="000000"/>
                <w:sz w:val="24"/>
                <w:szCs w:val="24"/>
              </w:rPr>
              <w:t xml:space="preserve">Alle barnehagar og skular skal vere forma ut i eit </w:t>
            </w:r>
            <w:proofErr w:type="spellStart"/>
            <w:r w:rsidRPr="00C32064">
              <w:rPr>
                <w:rFonts w:cstheme="minorHAnsi"/>
                <w:color w:val="000000"/>
                <w:sz w:val="24"/>
                <w:szCs w:val="24"/>
              </w:rPr>
              <w:t>inkluderingsperspektiv</w:t>
            </w:r>
            <w:proofErr w:type="spellEnd"/>
            <w:r w:rsidRPr="00C32064">
              <w:rPr>
                <w:rFonts w:cstheme="minorHAnsi"/>
                <w:color w:val="000000"/>
                <w:sz w:val="24"/>
                <w:szCs w:val="24"/>
              </w:rPr>
              <w:t xml:space="preserve">, både med tanke på barn med ulike vanskar som til dømes rørslevanskar, </w:t>
            </w:r>
            <w:proofErr w:type="spellStart"/>
            <w:r w:rsidRPr="00C32064">
              <w:rPr>
                <w:rFonts w:cstheme="minorHAnsi"/>
                <w:color w:val="000000"/>
                <w:sz w:val="24"/>
                <w:szCs w:val="24"/>
              </w:rPr>
              <w:t>synssvanskar</w:t>
            </w:r>
            <w:proofErr w:type="spellEnd"/>
            <w:r w:rsidRPr="00C3206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2064">
              <w:rPr>
                <w:rFonts w:cstheme="minorHAnsi"/>
                <w:color w:val="000000"/>
                <w:sz w:val="24"/>
                <w:szCs w:val="24"/>
              </w:rPr>
              <w:t>høyrselssvanskar</w:t>
            </w:r>
            <w:proofErr w:type="spellEnd"/>
            <w:r w:rsidRPr="00C32064">
              <w:rPr>
                <w:rFonts w:cstheme="minorHAnsi"/>
                <w:color w:val="000000"/>
                <w:sz w:val="24"/>
                <w:szCs w:val="24"/>
              </w:rPr>
              <w:t>, ulike kognitive vanskar, faglege - og sosiale vanskar.</w:t>
            </w:r>
          </w:p>
          <w:p w14:paraId="0A6A1D2E" w14:textId="51FF1956" w:rsidR="00C32064" w:rsidRPr="00C32064" w:rsidRDefault="00C32064" w:rsidP="00B963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  <w:lang w:val="nb-NO"/>
              </w:rPr>
            </w:pPr>
            <w:r w:rsidRPr="00C32064">
              <w:rPr>
                <w:rFonts w:cstheme="minorHAnsi"/>
                <w:color w:val="000000"/>
                <w:sz w:val="24"/>
                <w:szCs w:val="24"/>
              </w:rPr>
              <w:t>Alle barn har rett på tidleg innsats og tilpassa opplæring</w:t>
            </w:r>
          </w:p>
        </w:tc>
      </w:tr>
      <w:tr w:rsidR="0071546D" w:rsidRPr="00B96320" w14:paraId="21B133EE" w14:textId="77777777" w:rsidTr="00AD7259">
        <w:trPr>
          <w:gridAfter w:val="1"/>
          <w:wAfter w:w="3109" w:type="dxa"/>
          <w:trHeight w:val="532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778E" w14:textId="6076268B" w:rsidR="0071546D" w:rsidRPr="00375C64" w:rsidRDefault="0071546D" w:rsidP="00375C6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5C64">
              <w:rPr>
                <w:rFonts w:cstheme="minorHAnsi"/>
                <w:sz w:val="24"/>
                <w:szCs w:val="24"/>
              </w:rPr>
              <w:lastRenderedPageBreak/>
              <w:t>Barn</w:t>
            </w:r>
            <w:r w:rsidR="00EE425F" w:rsidRPr="00375C64">
              <w:rPr>
                <w:rFonts w:cstheme="minorHAnsi"/>
                <w:sz w:val="24"/>
                <w:szCs w:val="24"/>
              </w:rPr>
              <w:t>s</w:t>
            </w:r>
            <w:r w:rsidRPr="00375C64">
              <w:rPr>
                <w:rFonts w:cstheme="minorHAnsi"/>
                <w:sz w:val="24"/>
                <w:szCs w:val="24"/>
              </w:rPr>
              <w:t xml:space="preserve"> identitet</w:t>
            </w:r>
          </w:p>
          <w:p w14:paraId="03D53FAC" w14:textId="77777777" w:rsidR="0071546D" w:rsidRPr="00375C64" w:rsidRDefault="0071546D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86115" w14:textId="0160C6EB" w:rsidR="000D1749" w:rsidRPr="00375C64" w:rsidRDefault="00B96320" w:rsidP="00375C6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color w:val="000000"/>
                <w:sz w:val="24"/>
                <w:szCs w:val="24"/>
              </w:rPr>
              <w:t>Alle barn har rett til å kjenna seg som ein del av eit fellesskap. Dette inneber</w:t>
            </w:r>
            <w:r w:rsidR="00C32064">
              <w:rPr>
                <w:rFonts w:cstheme="minorHAnsi"/>
                <w:color w:val="000000"/>
                <w:sz w:val="24"/>
                <w:szCs w:val="24"/>
              </w:rPr>
              <w:t>er</w:t>
            </w:r>
            <w:r w:rsidRPr="00B96320">
              <w:rPr>
                <w:rFonts w:cstheme="minorHAnsi"/>
                <w:color w:val="000000"/>
                <w:sz w:val="24"/>
                <w:szCs w:val="24"/>
              </w:rPr>
              <w:t xml:space="preserve"> å bli sett, tolt og oppleva tilhøyrsel i eit fellesskap med andre.</w:t>
            </w:r>
          </w:p>
        </w:tc>
      </w:tr>
      <w:tr w:rsidR="00EE425F" w14:paraId="7A680391" w14:textId="77777777" w:rsidTr="00AD7259">
        <w:trPr>
          <w:gridAfter w:val="1"/>
          <w:wAfter w:w="3109" w:type="dxa"/>
          <w:trHeight w:val="1681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5B371" w14:textId="16EB39B0" w:rsidR="00EE425F" w:rsidRPr="00C32064" w:rsidRDefault="001B3B70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nb-NO"/>
              </w:rPr>
            </w:pPr>
            <w:r w:rsidRPr="00C32064">
              <w:rPr>
                <w:rFonts w:cstheme="minorHAnsi"/>
                <w:color w:val="000000"/>
                <w:sz w:val="24"/>
                <w:szCs w:val="24"/>
                <w:lang w:val="nb-NO"/>
              </w:rPr>
              <w:t>Barn</w:t>
            </w:r>
            <w:r w:rsidR="00375C64" w:rsidRPr="00C32064">
              <w:rPr>
                <w:rFonts w:cstheme="minorHAnsi"/>
                <w:color w:val="000000"/>
                <w:sz w:val="24"/>
                <w:szCs w:val="24"/>
                <w:lang w:val="nb-NO"/>
              </w:rPr>
              <w:t>s</w:t>
            </w:r>
            <w:r w:rsidRPr="00C32064">
              <w:rPr>
                <w:rFonts w:cstheme="minorHAnsi"/>
                <w:color w:val="000000"/>
                <w:sz w:val="24"/>
                <w:szCs w:val="24"/>
                <w:lang w:val="nb-NO"/>
              </w:rPr>
              <w:t xml:space="preserve"> fysiske og psykiske helse</w:t>
            </w: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0064B" w14:textId="2B80DB9C" w:rsidR="00B96320" w:rsidRPr="00B96320" w:rsidRDefault="00B96320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 xml:space="preserve">Alle barn har rett på trygge relasjonar med vaksne i barnehage, skule og SFO. </w:t>
            </w:r>
          </w:p>
          <w:p w14:paraId="181E5D37" w14:textId="06253F40" w:rsidR="00B96320" w:rsidRPr="00B96320" w:rsidRDefault="00B96320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Barn treng gode barne- barn relasjonar</w:t>
            </w:r>
          </w:p>
          <w:p w14:paraId="2F299AD5" w14:textId="34AF3C84" w:rsidR="001B3B70" w:rsidRPr="00B96320" w:rsidRDefault="00C32064" w:rsidP="00B963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14" w:hanging="35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Barn treng ei god f</w:t>
            </w:r>
            <w:r w:rsidR="00B96320" w:rsidRPr="00B96320">
              <w:rPr>
                <w:rFonts w:cstheme="minorHAnsi"/>
                <w:sz w:val="24"/>
                <w:szCs w:val="24"/>
              </w:rPr>
              <w:t>olkehelse. Mange barn ønskjer å gå eller sykl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96320" w:rsidRPr="00B96320">
              <w:rPr>
                <w:rFonts w:cstheme="minorHAnsi"/>
                <w:sz w:val="24"/>
                <w:szCs w:val="24"/>
              </w:rPr>
              <w:t xml:space="preserve"> til barnehage,  skule og SFO.</w:t>
            </w:r>
          </w:p>
          <w:p w14:paraId="0CAA400E" w14:textId="2A320DF0" w:rsidR="00EE425F" w:rsidRPr="00375C64" w:rsidRDefault="00EE425F" w:rsidP="00375C64">
            <w:pPr>
              <w:spacing w:before="100" w:beforeAutospacing="1" w:after="100" w:afterAutospacing="1" w:line="240" w:lineRule="auto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E425F" w14:paraId="4E8AFA40" w14:textId="77777777" w:rsidTr="00AD7259">
        <w:trPr>
          <w:gridAfter w:val="1"/>
          <w:wAfter w:w="3109" w:type="dxa"/>
          <w:trHeight w:val="1416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F59F1" w14:textId="7D8B0250" w:rsidR="00EE425F" w:rsidRPr="00375C64" w:rsidRDefault="00B96320" w:rsidP="00375C6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5C64">
              <w:rPr>
                <w:rFonts w:cstheme="minorHAnsi"/>
                <w:sz w:val="24"/>
                <w:szCs w:val="24"/>
              </w:rPr>
              <w:t>Tverrfagleg</w:t>
            </w:r>
            <w:r w:rsidR="00EE425F" w:rsidRPr="00375C64">
              <w:rPr>
                <w:rFonts w:cstheme="minorHAnsi"/>
                <w:sz w:val="24"/>
                <w:szCs w:val="24"/>
              </w:rPr>
              <w:t xml:space="preserve"> samarbeid</w:t>
            </w:r>
          </w:p>
          <w:p w14:paraId="49B062D4" w14:textId="77777777" w:rsidR="00EE425F" w:rsidRPr="00375C64" w:rsidRDefault="00EE425F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F26E5" w14:textId="1D7F137A" w:rsidR="00B96320" w:rsidRPr="00B96320" w:rsidRDefault="00B96320" w:rsidP="167A99A7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167A99A7">
              <w:rPr>
                <w:sz w:val="24"/>
                <w:szCs w:val="24"/>
              </w:rPr>
              <w:t xml:space="preserve">Alle barn treng robuste system for </w:t>
            </w:r>
            <w:proofErr w:type="spellStart"/>
            <w:r w:rsidRPr="167A99A7">
              <w:rPr>
                <w:sz w:val="24"/>
                <w:szCs w:val="24"/>
              </w:rPr>
              <w:t>tver</w:t>
            </w:r>
            <w:r w:rsidR="0BB0C531" w:rsidRPr="167A99A7">
              <w:rPr>
                <w:sz w:val="24"/>
                <w:szCs w:val="24"/>
              </w:rPr>
              <w:t>r</w:t>
            </w:r>
            <w:r w:rsidRPr="167A99A7">
              <w:rPr>
                <w:sz w:val="24"/>
                <w:szCs w:val="24"/>
              </w:rPr>
              <w:t>sektoriell</w:t>
            </w:r>
            <w:proofErr w:type="spellEnd"/>
            <w:r w:rsidRPr="167A99A7">
              <w:rPr>
                <w:sz w:val="24"/>
                <w:szCs w:val="24"/>
              </w:rPr>
              <w:t xml:space="preserve"> samhandling. Barn er i utvikling og har behov for ulik type innsats frå ulike sektorar</w:t>
            </w:r>
            <w:r w:rsidR="00C32064" w:rsidRPr="167A99A7">
              <w:rPr>
                <w:sz w:val="24"/>
                <w:szCs w:val="24"/>
              </w:rPr>
              <w:t>.</w:t>
            </w:r>
            <w:r w:rsidRPr="167A99A7">
              <w:rPr>
                <w:sz w:val="24"/>
                <w:szCs w:val="24"/>
              </w:rPr>
              <w:t xml:space="preserve"> </w:t>
            </w:r>
          </w:p>
          <w:p w14:paraId="0ECC4BF7" w14:textId="25E30A70" w:rsidR="00EE425F" w:rsidRPr="00375C64" w:rsidRDefault="00B96320" w:rsidP="00B96320">
            <w:pPr>
              <w:pStyle w:val="Listeavsnitt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Barn har rett på individuelt tilpassa opplæring som del av eit likeverdig opplæringstilbod.</w:t>
            </w:r>
          </w:p>
        </w:tc>
      </w:tr>
      <w:tr w:rsidR="00EE425F" w14:paraId="451E35E8" w14:textId="77777777" w:rsidTr="00AD7259">
        <w:trPr>
          <w:gridAfter w:val="1"/>
          <w:wAfter w:w="3109" w:type="dxa"/>
          <w:trHeight w:val="121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77948" w14:textId="313C2BC8" w:rsidR="00EE425F" w:rsidRPr="00375C64" w:rsidRDefault="00B96320" w:rsidP="00375C6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Barnets rett til utdanning, tilgang til utdannings -og utviklingsressursa</w:t>
            </w: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641C2" w14:textId="550AD497" w:rsidR="00B96320" w:rsidRPr="00B96320" w:rsidRDefault="00C32064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 barn har rett</w:t>
            </w:r>
            <w:r w:rsidR="00B96320">
              <w:rPr>
                <w:rFonts w:cstheme="minorHAnsi"/>
                <w:sz w:val="24"/>
                <w:szCs w:val="24"/>
              </w:rPr>
              <w:t xml:space="preserve"> til danning og utdaning</w:t>
            </w:r>
            <w:r w:rsidR="00B96320" w:rsidRPr="00B96320">
              <w:rPr>
                <w:rFonts w:cstheme="minorHAnsi"/>
                <w:sz w:val="24"/>
                <w:szCs w:val="24"/>
              </w:rPr>
              <w:t xml:space="preserve"> i barnehage, SFO og skule</w:t>
            </w:r>
            <w:r w:rsidR="00B96320">
              <w:rPr>
                <w:rFonts w:cstheme="minorHAnsi"/>
                <w:sz w:val="24"/>
                <w:szCs w:val="24"/>
              </w:rPr>
              <w:t>.</w:t>
            </w:r>
          </w:p>
          <w:p w14:paraId="7C5571A3" w14:textId="2BD7BC94" w:rsidR="00B96320" w:rsidRPr="00B96320" w:rsidRDefault="00B96320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Alle barn har rett til, og behov for, tilgang på lærarar med godkjend kompetanse i barnehage, skul</w:t>
            </w:r>
            <w:r w:rsidR="00C32064">
              <w:rPr>
                <w:rFonts w:cstheme="minorHAnsi"/>
                <w:sz w:val="24"/>
                <w:szCs w:val="24"/>
              </w:rPr>
              <w:t>e</w:t>
            </w:r>
            <w:r w:rsidRPr="00B96320">
              <w:rPr>
                <w:rFonts w:cstheme="minorHAnsi"/>
                <w:sz w:val="24"/>
                <w:szCs w:val="24"/>
              </w:rPr>
              <w:t xml:space="preserve"> og SFO.</w:t>
            </w:r>
          </w:p>
          <w:p w14:paraId="74F562F6" w14:textId="632C9E03" w:rsidR="00B96320" w:rsidRPr="00B96320" w:rsidRDefault="00B96320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Alle barn har rett til barnehagar og skular med tilset</w:t>
            </w:r>
            <w:r>
              <w:rPr>
                <w:rFonts w:cstheme="minorHAnsi"/>
                <w:sz w:val="24"/>
                <w:szCs w:val="24"/>
              </w:rPr>
              <w:t>te</w:t>
            </w:r>
            <w:r w:rsidRPr="00B96320">
              <w:rPr>
                <w:rFonts w:cstheme="minorHAnsi"/>
                <w:sz w:val="24"/>
                <w:szCs w:val="24"/>
              </w:rPr>
              <w:t xml:space="preserve"> som har høg kompetanse, som kan  bidra til å avdekkja og handtera eventuelle utfordringar hos</w:t>
            </w:r>
            <w:r w:rsidR="00C32064">
              <w:rPr>
                <w:rFonts w:cstheme="minorHAnsi"/>
                <w:sz w:val="24"/>
                <w:szCs w:val="24"/>
              </w:rPr>
              <w:t xml:space="preserve"> sårbare</w:t>
            </w:r>
            <w:r w:rsidRPr="00B96320">
              <w:rPr>
                <w:rFonts w:cstheme="minorHAnsi"/>
                <w:sz w:val="24"/>
                <w:szCs w:val="24"/>
              </w:rPr>
              <w:t xml:space="preserve"> barn. Dette inneber også å oppdaga barn som ikkje har det bra, anten i barnehage/skul</w:t>
            </w:r>
            <w:r w:rsidR="00C32064">
              <w:rPr>
                <w:rFonts w:cstheme="minorHAnsi"/>
                <w:sz w:val="24"/>
                <w:szCs w:val="24"/>
              </w:rPr>
              <w:t>e</w:t>
            </w:r>
            <w:r w:rsidRPr="00B96320">
              <w:rPr>
                <w:rFonts w:cstheme="minorHAnsi"/>
                <w:sz w:val="24"/>
                <w:szCs w:val="24"/>
              </w:rPr>
              <w:t xml:space="preserve">, i heimen, og/eller på andre arenaer. </w:t>
            </w:r>
          </w:p>
          <w:p w14:paraId="04E2752D" w14:textId="0E2F07BC" w:rsidR="00B96320" w:rsidRPr="00B96320" w:rsidRDefault="00B96320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Barn har rett til å kjenna seg som del av eit fellesskap. Eit fellesskap har verdi når det blir kjenneteikna av inkludering,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6320">
              <w:rPr>
                <w:rFonts w:cstheme="minorHAnsi"/>
                <w:sz w:val="24"/>
                <w:szCs w:val="24"/>
              </w:rPr>
              <w:t>bli sett, høyra til, bli tolt</w:t>
            </w:r>
            <w:r w:rsidR="00C32064">
              <w:rPr>
                <w:rFonts w:cstheme="minorHAnsi"/>
                <w:sz w:val="24"/>
                <w:szCs w:val="24"/>
              </w:rPr>
              <w:t xml:space="preserve"> for den ein er</w:t>
            </w:r>
            <w:r w:rsidRPr="00B9632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0D48C7C" w14:textId="19C99764" w:rsidR="000D1749" w:rsidRPr="00375C64" w:rsidRDefault="00B96320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sz w:val="24"/>
                <w:szCs w:val="24"/>
              </w:rPr>
              <w:t>Barn har rett til eit likeverdige tilbod som gir alle same høve til å lykkast i leik og læring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E425F" w:rsidRPr="00B96320" w14:paraId="497299F3" w14:textId="0D96A61C" w:rsidTr="00AD7259">
        <w:trPr>
          <w:trHeight w:val="2490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47CD6" w14:textId="2C7E7F95" w:rsidR="00EE425F" w:rsidRPr="00375C64" w:rsidRDefault="00B96320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96320">
              <w:rPr>
                <w:rFonts w:cstheme="minorHAnsi"/>
                <w:color w:val="000000"/>
                <w:sz w:val="24"/>
                <w:szCs w:val="24"/>
              </w:rPr>
              <w:t>Samfunnsband</w:t>
            </w:r>
            <w:proofErr w:type="spellEnd"/>
          </w:p>
          <w:p w14:paraId="035DD182" w14:textId="5EA81E81" w:rsidR="00EE425F" w:rsidRPr="00375C64" w:rsidRDefault="00EE425F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30AE4" w14:textId="53925020" w:rsidR="00B96320" w:rsidRPr="00B96320" w:rsidRDefault="00B96320" w:rsidP="00B963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color w:val="000000"/>
                <w:sz w:val="24"/>
                <w:szCs w:val="24"/>
              </w:rPr>
              <w:t>Alle barn treng gode vennskap</w:t>
            </w:r>
          </w:p>
          <w:p w14:paraId="1525790A" w14:textId="1F3B1702" w:rsidR="00B96320" w:rsidRPr="00B96320" w:rsidRDefault="00B96320" w:rsidP="00B963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color w:val="000000"/>
                <w:sz w:val="24"/>
                <w:szCs w:val="24"/>
              </w:rPr>
              <w:t>Alle barn treng sosiale aktivitetar</w:t>
            </w:r>
          </w:p>
          <w:p w14:paraId="59A12E8D" w14:textId="2E52875A" w:rsidR="00B96320" w:rsidRPr="00B96320" w:rsidRDefault="00B96320" w:rsidP="00B963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color w:val="000000"/>
                <w:sz w:val="24"/>
                <w:szCs w:val="24"/>
              </w:rPr>
              <w:t xml:space="preserve">Alle barn treng gode og trygge bu-miljø og nabolag </w:t>
            </w:r>
          </w:p>
          <w:p w14:paraId="1783C0B9" w14:textId="61695C63" w:rsidR="00B96320" w:rsidRDefault="00B96320" w:rsidP="00B963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color w:val="000000"/>
                <w:sz w:val="24"/>
                <w:szCs w:val="24"/>
              </w:rPr>
              <w:t>Alle barn treng foreldre som har og får høve til å ha eit foreldrefellesskap med andre</w:t>
            </w:r>
          </w:p>
          <w:p w14:paraId="3595D46C" w14:textId="4D21F091" w:rsidR="00EE425F" w:rsidRPr="00B96320" w:rsidRDefault="00B96320" w:rsidP="00B963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6320">
              <w:rPr>
                <w:rFonts w:cstheme="minorHAnsi"/>
                <w:color w:val="000000"/>
                <w:sz w:val="24"/>
                <w:szCs w:val="24"/>
              </w:rPr>
              <w:t xml:space="preserve">Barn treng gode barnehagar og skular som er utjamnande med omsyn til sosioøkonomiske skilnadar. </w:t>
            </w:r>
          </w:p>
          <w:p w14:paraId="077C5FC4" w14:textId="1C64ECF4" w:rsidR="00B96320" w:rsidRPr="00B96320" w:rsidRDefault="000D1749" w:rsidP="00B96320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B96320">
              <w:rPr>
                <w:rFonts w:cstheme="minorHAnsi"/>
                <w:sz w:val="24"/>
                <w:szCs w:val="24"/>
                <w:lang w:val="nb-NO"/>
              </w:rPr>
              <w:t>Alle b</w:t>
            </w:r>
            <w:r w:rsidR="00EE425F" w:rsidRPr="00B96320">
              <w:rPr>
                <w:rFonts w:cstheme="minorHAnsi"/>
                <w:sz w:val="24"/>
                <w:szCs w:val="24"/>
                <w:lang w:val="nb-NO"/>
              </w:rPr>
              <w:t xml:space="preserve">arn har rett til et godt </w:t>
            </w:r>
            <w:r w:rsidRPr="00B96320">
              <w:rPr>
                <w:rFonts w:cstheme="minorHAnsi"/>
                <w:sz w:val="24"/>
                <w:szCs w:val="24"/>
                <w:lang w:val="nb-NO"/>
              </w:rPr>
              <w:t>s</w:t>
            </w:r>
            <w:r w:rsidR="00EE425F" w:rsidRPr="00B96320">
              <w:rPr>
                <w:rFonts w:cstheme="minorHAnsi"/>
                <w:sz w:val="24"/>
                <w:szCs w:val="24"/>
                <w:lang w:val="nb-NO"/>
              </w:rPr>
              <w:t>k</w:t>
            </w:r>
            <w:r w:rsidR="00B96320" w:rsidRPr="00B96320">
              <w:rPr>
                <w:rFonts w:cstheme="minorHAnsi"/>
                <w:sz w:val="24"/>
                <w:szCs w:val="24"/>
                <w:lang w:val="nb-NO"/>
              </w:rPr>
              <w:t>u</w:t>
            </w:r>
            <w:r w:rsidR="00EE425F" w:rsidRPr="00B96320">
              <w:rPr>
                <w:rFonts w:cstheme="minorHAnsi"/>
                <w:sz w:val="24"/>
                <w:szCs w:val="24"/>
                <w:lang w:val="nb-NO"/>
              </w:rPr>
              <w:t>le/barnehage/SFO – h</w:t>
            </w:r>
            <w:r w:rsidR="00B96320">
              <w:rPr>
                <w:rFonts w:cstheme="minorHAnsi"/>
                <w:sz w:val="24"/>
                <w:szCs w:val="24"/>
                <w:lang w:val="nb-NO"/>
              </w:rPr>
              <w:t>ei</w:t>
            </w:r>
            <w:r w:rsidR="00EE425F" w:rsidRPr="00B96320">
              <w:rPr>
                <w:rFonts w:cstheme="minorHAnsi"/>
                <w:sz w:val="24"/>
                <w:szCs w:val="24"/>
                <w:lang w:val="nb-NO"/>
              </w:rPr>
              <w:t xml:space="preserve">m </w:t>
            </w:r>
            <w:r w:rsidR="00B96320" w:rsidRPr="00B96320">
              <w:rPr>
                <w:rFonts w:cstheme="minorHAnsi"/>
                <w:sz w:val="24"/>
                <w:szCs w:val="24"/>
                <w:lang w:val="nb-NO"/>
              </w:rPr>
              <w:t>samarbeid</w:t>
            </w:r>
          </w:p>
        </w:tc>
        <w:tc>
          <w:tcPr>
            <w:tcW w:w="3109" w:type="dxa"/>
          </w:tcPr>
          <w:p w14:paraId="676F3512" w14:textId="77777777" w:rsidR="00EE425F" w:rsidRPr="00B96320" w:rsidRDefault="00EE425F" w:rsidP="00EE425F">
            <w:pPr>
              <w:rPr>
                <w:lang w:val="nb-NO"/>
              </w:rPr>
            </w:pPr>
          </w:p>
        </w:tc>
      </w:tr>
      <w:tr w:rsidR="00EE425F" w14:paraId="0CC1F38F" w14:textId="77777777" w:rsidTr="00AD7259">
        <w:trPr>
          <w:gridAfter w:val="1"/>
          <w:wAfter w:w="3109" w:type="dxa"/>
          <w:trHeight w:val="405"/>
        </w:trPr>
        <w:tc>
          <w:tcPr>
            <w:tcW w:w="23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8DE83" w14:textId="0999ECAA" w:rsidR="00EE425F" w:rsidRPr="00375C64" w:rsidRDefault="00EE425F" w:rsidP="00375C6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75C64">
              <w:rPr>
                <w:rFonts w:cstheme="minorHAnsi"/>
                <w:color w:val="000000"/>
                <w:sz w:val="24"/>
                <w:szCs w:val="24"/>
              </w:rPr>
              <w:t>Andre forhold</w:t>
            </w:r>
          </w:p>
        </w:tc>
        <w:tc>
          <w:tcPr>
            <w:tcW w:w="78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026E6" w14:textId="4983C054" w:rsidR="000D1749" w:rsidRPr="00B96320" w:rsidRDefault="000D1749" w:rsidP="00375C64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B96320">
              <w:rPr>
                <w:rFonts w:cstheme="minorHAnsi"/>
                <w:sz w:val="24"/>
                <w:szCs w:val="24"/>
                <w:lang w:val="nb-NO"/>
              </w:rPr>
              <w:t xml:space="preserve">Alle barn trenger </w:t>
            </w:r>
            <w:proofErr w:type="gramStart"/>
            <w:r w:rsidRPr="00B96320">
              <w:rPr>
                <w:rFonts w:cstheme="minorHAnsi"/>
                <w:sz w:val="24"/>
                <w:szCs w:val="24"/>
                <w:lang w:val="nb-NO"/>
              </w:rPr>
              <w:t>en god hverdager</w:t>
            </w:r>
            <w:proofErr w:type="gramEnd"/>
            <w:r w:rsidR="00B96320" w:rsidRPr="00B96320">
              <w:rPr>
                <w:rFonts w:cstheme="minorHAnsi"/>
                <w:sz w:val="24"/>
                <w:szCs w:val="24"/>
                <w:lang w:val="nb-NO"/>
              </w:rPr>
              <w:t xml:space="preserve"> med akseptab</w:t>
            </w:r>
            <w:r w:rsidR="00B96320">
              <w:rPr>
                <w:rFonts w:cstheme="minorHAnsi"/>
                <w:sz w:val="24"/>
                <w:szCs w:val="24"/>
                <w:lang w:val="nb-NO"/>
              </w:rPr>
              <w:t xml:space="preserve">el </w:t>
            </w:r>
            <w:r w:rsidRPr="00B96320">
              <w:rPr>
                <w:rFonts w:cstheme="minorHAnsi"/>
                <w:sz w:val="24"/>
                <w:szCs w:val="24"/>
                <w:lang w:val="nb-NO"/>
              </w:rPr>
              <w:t xml:space="preserve">reiseavstand til </w:t>
            </w:r>
            <w:r w:rsidR="00B96320">
              <w:rPr>
                <w:rFonts w:cstheme="minorHAnsi"/>
                <w:sz w:val="24"/>
                <w:szCs w:val="24"/>
                <w:lang w:val="nb-NO"/>
              </w:rPr>
              <w:t xml:space="preserve">barnehage og </w:t>
            </w:r>
            <w:proofErr w:type="spellStart"/>
            <w:r w:rsidR="00B96320">
              <w:rPr>
                <w:rFonts w:cstheme="minorHAnsi"/>
                <w:sz w:val="24"/>
                <w:szCs w:val="24"/>
                <w:lang w:val="nb-NO"/>
              </w:rPr>
              <w:t>skule</w:t>
            </w:r>
            <w:proofErr w:type="spellEnd"/>
            <w:r w:rsidR="00B96320">
              <w:rPr>
                <w:rFonts w:cstheme="minorHAnsi"/>
                <w:sz w:val="24"/>
                <w:szCs w:val="24"/>
                <w:lang w:val="nb-NO"/>
              </w:rPr>
              <w:t>/ SFO</w:t>
            </w:r>
          </w:p>
          <w:p w14:paraId="18368543" w14:textId="42C94FD3" w:rsidR="000D1749" w:rsidRPr="00C32064" w:rsidRDefault="19DFB3C0" w:rsidP="73F3DB05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73F3DB05">
              <w:rPr>
                <w:sz w:val="24"/>
                <w:szCs w:val="24"/>
              </w:rPr>
              <w:t xml:space="preserve">Alle barn treng </w:t>
            </w:r>
            <w:r w:rsidR="00B96320" w:rsidRPr="73F3DB05">
              <w:rPr>
                <w:sz w:val="24"/>
                <w:szCs w:val="24"/>
              </w:rPr>
              <w:t>tilknyting</w:t>
            </w:r>
            <w:r w:rsidRPr="73F3DB05">
              <w:rPr>
                <w:sz w:val="24"/>
                <w:szCs w:val="24"/>
              </w:rPr>
              <w:t xml:space="preserve"> til nærmiljøet</w:t>
            </w:r>
            <w:r w:rsidR="726B9E0B" w:rsidRPr="73F3DB05">
              <w:rPr>
                <w:sz w:val="24"/>
                <w:szCs w:val="24"/>
              </w:rPr>
              <w:t>.</w:t>
            </w:r>
          </w:p>
          <w:p w14:paraId="39CD1C42" w14:textId="77777777" w:rsidR="00EE425F" w:rsidRPr="00375C64" w:rsidRDefault="00EE425F" w:rsidP="00375C6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36FF243" w14:textId="77777777" w:rsidR="00464E9E" w:rsidRDefault="00464E9E" w:rsidP="002A57A0">
      <w:pPr>
        <w:pStyle w:val="Overskrift2"/>
      </w:pPr>
    </w:p>
    <w:p w14:paraId="3426AEB2" w14:textId="77777777" w:rsidR="00464E9E" w:rsidRDefault="00464E9E" w:rsidP="002A57A0">
      <w:pPr>
        <w:pStyle w:val="Overskrift2"/>
      </w:pPr>
    </w:p>
    <w:p w14:paraId="496D756A" w14:textId="77777777" w:rsidR="0052555B" w:rsidRDefault="0052555B">
      <w:pPr>
        <w:rPr>
          <w:rFonts w:asciiTheme="majorHAnsi" w:eastAsiaTheme="majorEastAsia" w:hAnsiTheme="majorHAnsi" w:cstheme="majorBidi"/>
          <w:caps/>
          <w:sz w:val="28"/>
          <w:szCs w:val="28"/>
        </w:rPr>
      </w:pPr>
      <w:r>
        <w:br w:type="page"/>
      </w:r>
    </w:p>
    <w:p w14:paraId="2804A74C" w14:textId="392B33C2" w:rsidR="003B63E3" w:rsidRPr="00464E9E" w:rsidRDefault="00935525" w:rsidP="002A57A0">
      <w:pPr>
        <w:pStyle w:val="Overskrift2"/>
      </w:pPr>
      <w:bookmarkStart w:id="21" w:name="_Toc166655948"/>
      <w:r>
        <w:lastRenderedPageBreak/>
        <w:t>Vise</w:t>
      </w:r>
      <w:r w:rsidR="003550B8">
        <w:t xml:space="preserve">- </w:t>
      </w:r>
      <w:r w:rsidR="004D02AF">
        <w:t xml:space="preserve"> </w:t>
      </w:r>
      <w:r w:rsidR="002A57A0">
        <w:t>Dokumentasjon og grunngjeving</w:t>
      </w:r>
      <w:bookmarkEnd w:id="21"/>
      <w:r w:rsidR="002A57A0">
        <w:t xml:space="preserve"> </w:t>
      </w:r>
    </w:p>
    <w:p w14:paraId="5B559BFB" w14:textId="77777777" w:rsidR="002A57A0" w:rsidRDefault="002A57A0" w:rsidP="003B63E3">
      <w:pPr>
        <w:rPr>
          <w:rFonts w:ascii="Aptos" w:hAnsi="Aptos" w:cs="Calibri"/>
          <w:color w:val="000000"/>
        </w:rPr>
      </w:pPr>
    </w:p>
    <w:p w14:paraId="4C7EC711" w14:textId="5698D1D1" w:rsidR="00F20D76" w:rsidRPr="00247DBB" w:rsidRDefault="00FF201D" w:rsidP="00F20D76">
      <w:pPr>
        <w:rPr>
          <w:rFonts w:cstheme="minorHAnsi"/>
          <w:color w:val="000000"/>
          <w:sz w:val="24"/>
          <w:szCs w:val="24"/>
        </w:rPr>
      </w:pPr>
      <w:r w:rsidRPr="00247DBB">
        <w:rPr>
          <w:rFonts w:cstheme="minorHAnsi"/>
          <w:color w:val="000000"/>
          <w:sz w:val="24"/>
          <w:szCs w:val="24"/>
        </w:rPr>
        <w:t>Etter nøye vurdering av dei uli</w:t>
      </w:r>
      <w:r w:rsidR="009D62CA" w:rsidRPr="00247DBB">
        <w:rPr>
          <w:rFonts w:cstheme="minorHAnsi"/>
          <w:color w:val="000000"/>
          <w:sz w:val="24"/>
          <w:szCs w:val="24"/>
        </w:rPr>
        <w:t>k</w:t>
      </w:r>
      <w:r w:rsidRPr="00247DBB">
        <w:rPr>
          <w:rFonts w:cstheme="minorHAnsi"/>
          <w:color w:val="000000"/>
          <w:sz w:val="24"/>
          <w:szCs w:val="24"/>
        </w:rPr>
        <w:t xml:space="preserve">e alternativa </w:t>
      </w:r>
      <w:r w:rsidR="00754A1B" w:rsidRPr="00247DBB">
        <w:rPr>
          <w:rFonts w:cstheme="minorHAnsi"/>
          <w:color w:val="000000"/>
          <w:sz w:val="24"/>
          <w:szCs w:val="24"/>
        </w:rPr>
        <w:t xml:space="preserve">i lys av sentrale </w:t>
      </w:r>
      <w:r w:rsidR="00396D65" w:rsidRPr="00247DBB">
        <w:rPr>
          <w:rFonts w:cstheme="minorHAnsi"/>
          <w:color w:val="000000"/>
          <w:sz w:val="24"/>
          <w:szCs w:val="24"/>
        </w:rPr>
        <w:t>moment</w:t>
      </w:r>
      <w:r w:rsidR="001970D0" w:rsidRPr="00247DBB">
        <w:rPr>
          <w:rFonts w:cstheme="minorHAnsi"/>
          <w:color w:val="000000"/>
          <w:sz w:val="24"/>
          <w:szCs w:val="24"/>
        </w:rPr>
        <w:t xml:space="preserve"> og omsyn til</w:t>
      </w:r>
      <w:r w:rsidR="00396D65" w:rsidRPr="00247DBB">
        <w:rPr>
          <w:rFonts w:cstheme="minorHAnsi"/>
          <w:color w:val="000000"/>
          <w:sz w:val="24"/>
          <w:szCs w:val="24"/>
        </w:rPr>
        <w:t xml:space="preserve"> barns beste</w:t>
      </w:r>
      <w:r w:rsidR="003D4131" w:rsidRPr="00247DBB">
        <w:rPr>
          <w:rFonts w:cstheme="minorHAnsi"/>
          <w:color w:val="000000"/>
          <w:sz w:val="24"/>
          <w:szCs w:val="24"/>
        </w:rPr>
        <w:t xml:space="preserve">, konkluderer prosjektgruppa med at </w:t>
      </w:r>
      <w:r w:rsidR="00A33D30" w:rsidRPr="00247DBB">
        <w:rPr>
          <w:rFonts w:cstheme="minorHAnsi"/>
          <w:color w:val="000000"/>
          <w:sz w:val="24"/>
          <w:szCs w:val="24"/>
        </w:rPr>
        <w:t xml:space="preserve">følgande vil vere det beste for </w:t>
      </w:r>
      <w:r w:rsidR="00F20D76" w:rsidRPr="00247DBB">
        <w:rPr>
          <w:rFonts w:cstheme="minorHAnsi"/>
          <w:color w:val="000000"/>
          <w:sz w:val="24"/>
          <w:szCs w:val="24"/>
        </w:rPr>
        <w:t xml:space="preserve">barn i det lange løp: </w:t>
      </w:r>
    </w:p>
    <w:p w14:paraId="69AB95EC" w14:textId="77777777" w:rsidR="00F20D76" w:rsidRDefault="00F20D76" w:rsidP="00316EEF">
      <w:pPr>
        <w:pStyle w:val="Overskrift3"/>
        <w:rPr>
          <w:rFonts w:eastAsia="Times New Roman"/>
        </w:rPr>
      </w:pPr>
      <w:bookmarkStart w:id="22" w:name="_Toc166655949"/>
      <w:r>
        <w:rPr>
          <w:rFonts w:eastAsia="Times New Roman"/>
        </w:rPr>
        <w:t>Barnehage:</w:t>
      </w:r>
      <w:bookmarkEnd w:id="22"/>
    </w:p>
    <w:p w14:paraId="76D177A5" w14:textId="331537A3" w:rsidR="00F20D76" w:rsidRDefault="00F20D76" w:rsidP="00F20D76">
      <w:pPr>
        <w:rPr>
          <w:rFonts w:eastAsia="Times New Roman" w:cstheme="minorHAnsi"/>
          <w:color w:val="000000"/>
          <w:sz w:val="24"/>
          <w:szCs w:val="24"/>
        </w:rPr>
      </w:pPr>
      <w:r w:rsidRPr="00247DBB">
        <w:rPr>
          <w:rFonts w:eastAsia="Times New Roman" w:cstheme="minorHAnsi"/>
          <w:color w:val="000000"/>
          <w:sz w:val="24"/>
          <w:szCs w:val="24"/>
        </w:rPr>
        <w:t>Prosjektgruppa er samde om at ein fortrinnsvis ønskjer å tilby eit offentleg barnehagetilbod, og behalde dei tre kommunale barnehagane. Barnehagane må bli oppgradert til 0+ alternativet.</w:t>
      </w:r>
    </w:p>
    <w:p w14:paraId="4AC94E66" w14:textId="77777777" w:rsidR="005E34D8" w:rsidRPr="00247DBB" w:rsidRDefault="005E34D8" w:rsidP="00F20D76">
      <w:pPr>
        <w:rPr>
          <w:rFonts w:eastAsia="Times New Roman" w:cstheme="minorHAnsi"/>
          <w:color w:val="000000"/>
          <w:sz w:val="24"/>
          <w:szCs w:val="24"/>
        </w:rPr>
      </w:pPr>
    </w:p>
    <w:p w14:paraId="5CE7F0A6" w14:textId="77777777" w:rsidR="00F20D76" w:rsidRDefault="00F20D76" w:rsidP="00316EEF">
      <w:pPr>
        <w:pStyle w:val="Overskrift3"/>
        <w:rPr>
          <w:rFonts w:eastAsia="Times New Roman"/>
        </w:rPr>
      </w:pPr>
      <w:bookmarkStart w:id="23" w:name="_Toc166655950"/>
      <w:r>
        <w:rPr>
          <w:rFonts w:eastAsia="Times New Roman"/>
        </w:rPr>
        <w:t>Grunnskule:</w:t>
      </w:r>
      <w:bookmarkEnd w:id="23"/>
    </w:p>
    <w:p w14:paraId="4907E5F3" w14:textId="77777777" w:rsidR="00F20D76" w:rsidRPr="00247DBB" w:rsidRDefault="00F20D76" w:rsidP="00F20D76">
      <w:pPr>
        <w:rPr>
          <w:rFonts w:eastAsia="Times New Roman" w:cstheme="minorHAnsi"/>
          <w:color w:val="000000"/>
          <w:sz w:val="24"/>
          <w:szCs w:val="24"/>
        </w:rPr>
      </w:pPr>
      <w:r w:rsidRPr="00247DBB">
        <w:rPr>
          <w:rFonts w:eastAsia="Times New Roman" w:cstheme="minorHAnsi"/>
          <w:color w:val="000000"/>
          <w:sz w:val="24"/>
          <w:szCs w:val="24"/>
        </w:rPr>
        <w:t>Prosjektgruppa er samde om at Sauda kommune vil vere best tent med ein felles barneskule for framtida. Alle medlemmene ønskjer eit nybygg. Fleirtalet ønskjer at dette skal vere plassert sentrumsnært.</w:t>
      </w:r>
    </w:p>
    <w:p w14:paraId="0D3E6336" w14:textId="77777777" w:rsidR="00F20D76" w:rsidRDefault="00F20D76" w:rsidP="003B63E3">
      <w:pPr>
        <w:rPr>
          <w:rFonts w:ascii="Aptos" w:hAnsi="Aptos" w:cs="Calibri"/>
          <w:color w:val="000000"/>
        </w:rPr>
      </w:pPr>
    </w:p>
    <w:p w14:paraId="6947130E" w14:textId="77DE4B80" w:rsidR="00316EEF" w:rsidRDefault="00316EEF" w:rsidP="0052555B">
      <w:pPr>
        <w:pStyle w:val="Overskrift3"/>
      </w:pPr>
      <w:bookmarkStart w:id="24" w:name="_Toc166655951"/>
      <w:r>
        <w:t xml:space="preserve">Grunngjeving </w:t>
      </w:r>
      <w:r w:rsidR="003550B8">
        <w:t xml:space="preserve"> for tilråding</w:t>
      </w:r>
      <w:bookmarkEnd w:id="24"/>
    </w:p>
    <w:p w14:paraId="30100501" w14:textId="2657CC01" w:rsidR="00C60405" w:rsidRPr="00247DBB" w:rsidRDefault="00137A1D" w:rsidP="003B63E3">
      <w:pPr>
        <w:rPr>
          <w:rFonts w:cstheme="minorHAnsi"/>
          <w:color w:val="000000"/>
          <w:sz w:val="24"/>
          <w:szCs w:val="24"/>
        </w:rPr>
      </w:pPr>
      <w:r w:rsidRPr="00247DBB">
        <w:rPr>
          <w:rFonts w:cstheme="minorHAnsi"/>
          <w:i/>
          <w:iCs/>
          <w:color w:val="000000"/>
          <w:sz w:val="24"/>
          <w:szCs w:val="24"/>
        </w:rPr>
        <w:t>For barnehage</w:t>
      </w:r>
      <w:r w:rsidRPr="00247DBB">
        <w:rPr>
          <w:rFonts w:cstheme="minorHAnsi"/>
          <w:color w:val="000000"/>
          <w:sz w:val="24"/>
          <w:szCs w:val="24"/>
        </w:rPr>
        <w:t xml:space="preserve"> er </w:t>
      </w:r>
      <w:r w:rsidR="007B3C5A" w:rsidRPr="00247DBB">
        <w:rPr>
          <w:rFonts w:cstheme="minorHAnsi"/>
          <w:color w:val="000000"/>
          <w:sz w:val="24"/>
          <w:szCs w:val="24"/>
        </w:rPr>
        <w:t xml:space="preserve">det vist til høg kvalitet i det </w:t>
      </w:r>
      <w:r w:rsidR="003550B8" w:rsidRPr="00247DBB">
        <w:rPr>
          <w:rFonts w:cstheme="minorHAnsi"/>
          <w:color w:val="000000"/>
          <w:sz w:val="24"/>
          <w:szCs w:val="24"/>
        </w:rPr>
        <w:t>pedagogiske</w:t>
      </w:r>
      <w:r w:rsidR="007B3C5A" w:rsidRPr="00247DBB">
        <w:rPr>
          <w:rFonts w:cstheme="minorHAnsi"/>
          <w:color w:val="000000"/>
          <w:sz w:val="24"/>
          <w:szCs w:val="24"/>
        </w:rPr>
        <w:t xml:space="preserve"> arbeidet</w:t>
      </w:r>
      <w:r w:rsidR="003550B8" w:rsidRPr="00247DBB">
        <w:rPr>
          <w:rFonts w:cstheme="minorHAnsi"/>
          <w:color w:val="000000"/>
          <w:sz w:val="24"/>
          <w:szCs w:val="24"/>
        </w:rPr>
        <w:t xml:space="preserve"> i dei tre kommunale barnehagane</w:t>
      </w:r>
      <w:r w:rsidR="009034BA" w:rsidRPr="00247DBB">
        <w:rPr>
          <w:rFonts w:cstheme="minorHAnsi"/>
          <w:color w:val="000000"/>
          <w:sz w:val="24"/>
          <w:szCs w:val="24"/>
        </w:rPr>
        <w:t xml:space="preserve">, </w:t>
      </w:r>
      <w:r w:rsidR="007B3C5A" w:rsidRPr="00247DBB">
        <w:rPr>
          <w:rFonts w:cstheme="minorHAnsi"/>
          <w:color w:val="000000"/>
          <w:sz w:val="24"/>
          <w:szCs w:val="24"/>
        </w:rPr>
        <w:t xml:space="preserve">samt ei </w:t>
      </w:r>
      <w:r w:rsidR="00512DA4" w:rsidRPr="00247DBB">
        <w:rPr>
          <w:rFonts w:cstheme="minorHAnsi"/>
          <w:color w:val="000000"/>
          <w:sz w:val="24"/>
          <w:szCs w:val="24"/>
        </w:rPr>
        <w:t xml:space="preserve">god geografisk </w:t>
      </w:r>
      <w:r w:rsidR="009034BA" w:rsidRPr="00247DBB">
        <w:rPr>
          <w:rFonts w:cstheme="minorHAnsi"/>
          <w:color w:val="000000"/>
          <w:sz w:val="24"/>
          <w:szCs w:val="24"/>
        </w:rPr>
        <w:t>fordeling</w:t>
      </w:r>
      <w:r w:rsidR="00512DA4" w:rsidRPr="00247DBB">
        <w:rPr>
          <w:rFonts w:cstheme="minorHAnsi"/>
          <w:color w:val="000000"/>
          <w:sz w:val="24"/>
          <w:szCs w:val="24"/>
        </w:rPr>
        <w:t xml:space="preserve"> av barnehagebygg i tråd med kommunale planar</w:t>
      </w:r>
      <w:r w:rsidR="00383CF1" w:rsidRPr="00247DBB">
        <w:rPr>
          <w:rFonts w:cstheme="minorHAnsi"/>
          <w:color w:val="000000"/>
          <w:sz w:val="24"/>
          <w:szCs w:val="24"/>
        </w:rPr>
        <w:t xml:space="preserve"> om nærmiljø</w:t>
      </w:r>
      <w:r w:rsidR="00512DA4" w:rsidRPr="00247DBB">
        <w:rPr>
          <w:rFonts w:cstheme="minorHAnsi"/>
          <w:color w:val="000000"/>
          <w:sz w:val="24"/>
          <w:szCs w:val="24"/>
        </w:rPr>
        <w:t>.</w:t>
      </w:r>
      <w:r w:rsidR="00582BFE" w:rsidRPr="00247DBB">
        <w:rPr>
          <w:rFonts w:cstheme="minorHAnsi"/>
          <w:color w:val="000000"/>
          <w:sz w:val="24"/>
          <w:szCs w:val="24"/>
        </w:rPr>
        <w:t xml:space="preserve"> </w:t>
      </w:r>
      <w:r w:rsidR="00512DA4" w:rsidRPr="00247DBB">
        <w:rPr>
          <w:rFonts w:cstheme="minorHAnsi"/>
          <w:color w:val="000000"/>
          <w:sz w:val="24"/>
          <w:szCs w:val="24"/>
        </w:rPr>
        <w:t xml:space="preserve">Av </w:t>
      </w:r>
      <w:r w:rsidR="005B2DF0" w:rsidRPr="00247DBB">
        <w:rPr>
          <w:rFonts w:cstheme="minorHAnsi"/>
          <w:color w:val="000000"/>
          <w:sz w:val="24"/>
          <w:szCs w:val="24"/>
        </w:rPr>
        <w:t>tryggleiks</w:t>
      </w:r>
      <w:r w:rsidR="00582BFE" w:rsidRPr="00247DBB">
        <w:rPr>
          <w:rFonts w:cstheme="minorHAnsi"/>
          <w:color w:val="000000"/>
          <w:sz w:val="24"/>
          <w:szCs w:val="24"/>
        </w:rPr>
        <w:t>messige</w:t>
      </w:r>
      <w:r w:rsidR="00275EC7" w:rsidRPr="00247DBB">
        <w:rPr>
          <w:rFonts w:cstheme="minorHAnsi"/>
          <w:color w:val="000000"/>
          <w:sz w:val="24"/>
          <w:szCs w:val="24"/>
        </w:rPr>
        <w:t xml:space="preserve"> </w:t>
      </w:r>
      <w:r w:rsidR="00062538" w:rsidRPr="00247DBB">
        <w:rPr>
          <w:rFonts w:cstheme="minorHAnsi"/>
          <w:color w:val="000000"/>
          <w:sz w:val="24"/>
          <w:szCs w:val="24"/>
        </w:rPr>
        <w:t xml:space="preserve">utfordringar er det </w:t>
      </w:r>
      <w:r w:rsidR="00582BFE" w:rsidRPr="00247DBB">
        <w:rPr>
          <w:rFonts w:cstheme="minorHAnsi"/>
          <w:color w:val="000000"/>
          <w:sz w:val="24"/>
          <w:szCs w:val="24"/>
        </w:rPr>
        <w:t>behov</w:t>
      </w:r>
      <w:r w:rsidR="00062538" w:rsidRPr="00247DBB">
        <w:rPr>
          <w:rFonts w:cstheme="minorHAnsi"/>
          <w:color w:val="000000"/>
          <w:sz w:val="24"/>
          <w:szCs w:val="24"/>
        </w:rPr>
        <w:t xml:space="preserve"> for å forbetre </w:t>
      </w:r>
      <w:r w:rsidR="00B20931" w:rsidRPr="00247DBB">
        <w:rPr>
          <w:rFonts w:cstheme="minorHAnsi"/>
          <w:color w:val="000000"/>
          <w:sz w:val="24"/>
          <w:szCs w:val="24"/>
        </w:rPr>
        <w:t>fleire bygg</w:t>
      </w:r>
      <w:r w:rsidR="00062538" w:rsidRPr="00247DBB">
        <w:rPr>
          <w:rFonts w:cstheme="minorHAnsi"/>
          <w:color w:val="000000"/>
          <w:sz w:val="24"/>
          <w:szCs w:val="24"/>
        </w:rPr>
        <w:t xml:space="preserve"> ved ei</w:t>
      </w:r>
      <w:r w:rsidR="00582BFE" w:rsidRPr="00247DBB">
        <w:rPr>
          <w:rFonts w:cstheme="minorHAnsi"/>
          <w:color w:val="000000"/>
          <w:sz w:val="24"/>
          <w:szCs w:val="24"/>
        </w:rPr>
        <w:t>t</w:t>
      </w:r>
      <w:r w:rsidR="00C60405" w:rsidRPr="00247DBB">
        <w:rPr>
          <w:rFonts w:cstheme="minorHAnsi"/>
          <w:color w:val="000000"/>
          <w:sz w:val="24"/>
          <w:szCs w:val="24"/>
        </w:rPr>
        <w:t xml:space="preserve"> 0+ alternativ</w:t>
      </w:r>
      <w:r w:rsidR="003B07F2" w:rsidRPr="00247DBB">
        <w:rPr>
          <w:rFonts w:cstheme="minorHAnsi"/>
          <w:color w:val="000000"/>
          <w:sz w:val="24"/>
          <w:szCs w:val="24"/>
        </w:rPr>
        <w:t>.</w:t>
      </w:r>
    </w:p>
    <w:p w14:paraId="7C43377F" w14:textId="1D00A7EE" w:rsidR="0015240D" w:rsidRPr="00247DBB" w:rsidRDefault="00C60405" w:rsidP="003B63E3">
      <w:pPr>
        <w:rPr>
          <w:rFonts w:cstheme="minorHAnsi"/>
          <w:color w:val="000000"/>
          <w:sz w:val="24"/>
          <w:szCs w:val="24"/>
        </w:rPr>
      </w:pPr>
      <w:r w:rsidRPr="00247DBB">
        <w:rPr>
          <w:rFonts w:cstheme="minorHAnsi"/>
          <w:i/>
          <w:iCs/>
          <w:color w:val="000000"/>
          <w:sz w:val="24"/>
          <w:szCs w:val="24"/>
        </w:rPr>
        <w:t>For skule</w:t>
      </w:r>
      <w:r w:rsidRPr="00247DBB">
        <w:rPr>
          <w:rFonts w:cstheme="minorHAnsi"/>
          <w:color w:val="000000"/>
          <w:sz w:val="24"/>
          <w:szCs w:val="24"/>
        </w:rPr>
        <w:t xml:space="preserve"> har dei</w:t>
      </w:r>
      <w:r w:rsidR="007A21A8" w:rsidRPr="00247DBB">
        <w:rPr>
          <w:rFonts w:cstheme="minorHAnsi"/>
          <w:color w:val="000000"/>
          <w:sz w:val="24"/>
          <w:szCs w:val="24"/>
        </w:rPr>
        <w:t xml:space="preserve"> ulike alternativ</w:t>
      </w:r>
      <w:r w:rsidR="00582BFE" w:rsidRPr="00247DBB">
        <w:rPr>
          <w:rFonts w:cstheme="minorHAnsi"/>
          <w:color w:val="000000"/>
          <w:sz w:val="24"/>
          <w:szCs w:val="24"/>
        </w:rPr>
        <w:t>a</w:t>
      </w:r>
      <w:r w:rsidR="007A21A8" w:rsidRPr="00247DBB">
        <w:rPr>
          <w:rFonts w:cstheme="minorHAnsi"/>
          <w:color w:val="000000"/>
          <w:sz w:val="24"/>
          <w:szCs w:val="24"/>
        </w:rPr>
        <w:t xml:space="preserve"> </w:t>
      </w:r>
      <w:r w:rsidR="00F84AA9" w:rsidRPr="00247DBB">
        <w:rPr>
          <w:rFonts w:cstheme="minorHAnsi"/>
          <w:color w:val="000000"/>
          <w:sz w:val="24"/>
          <w:szCs w:val="24"/>
        </w:rPr>
        <w:t xml:space="preserve"> påvist </w:t>
      </w:r>
      <w:r w:rsidR="005320E0" w:rsidRPr="00247DBB">
        <w:rPr>
          <w:rFonts w:cstheme="minorHAnsi"/>
          <w:color w:val="000000"/>
          <w:sz w:val="24"/>
          <w:szCs w:val="24"/>
        </w:rPr>
        <w:t xml:space="preserve">strukturelle og </w:t>
      </w:r>
      <w:r w:rsidR="00582BFE" w:rsidRPr="00247DBB">
        <w:rPr>
          <w:rFonts w:cstheme="minorHAnsi"/>
          <w:color w:val="000000"/>
          <w:sz w:val="24"/>
          <w:szCs w:val="24"/>
        </w:rPr>
        <w:t>tryggleiks</w:t>
      </w:r>
      <w:r w:rsidR="005320E0" w:rsidRPr="00247DBB">
        <w:rPr>
          <w:rFonts w:cstheme="minorHAnsi"/>
          <w:color w:val="000000"/>
          <w:sz w:val="24"/>
          <w:szCs w:val="24"/>
        </w:rPr>
        <w:t xml:space="preserve">messige </w:t>
      </w:r>
      <w:r w:rsidR="00582BFE" w:rsidRPr="00247DBB">
        <w:rPr>
          <w:rFonts w:cstheme="minorHAnsi"/>
          <w:color w:val="000000"/>
          <w:sz w:val="24"/>
          <w:szCs w:val="24"/>
        </w:rPr>
        <w:t>utfordringar</w:t>
      </w:r>
      <w:r w:rsidR="005320E0" w:rsidRPr="00247DBB">
        <w:rPr>
          <w:rFonts w:cstheme="minorHAnsi"/>
          <w:color w:val="000000"/>
          <w:sz w:val="24"/>
          <w:szCs w:val="24"/>
        </w:rPr>
        <w:t xml:space="preserve"> som ikkje kan løysast</w:t>
      </w:r>
      <w:r w:rsidR="001713D5" w:rsidRPr="00247DBB">
        <w:rPr>
          <w:rFonts w:cstheme="minorHAnsi"/>
          <w:color w:val="000000"/>
          <w:sz w:val="24"/>
          <w:szCs w:val="24"/>
        </w:rPr>
        <w:t xml:space="preserve"> </w:t>
      </w:r>
      <w:r w:rsidR="0015240D" w:rsidRPr="00247DBB">
        <w:rPr>
          <w:rFonts w:cstheme="minorHAnsi"/>
          <w:color w:val="000000"/>
          <w:sz w:val="24"/>
          <w:szCs w:val="24"/>
        </w:rPr>
        <w:t>tilfredsstillande</w:t>
      </w:r>
      <w:r w:rsidRPr="00247DBB">
        <w:rPr>
          <w:rFonts w:cstheme="minorHAnsi"/>
          <w:color w:val="000000"/>
          <w:sz w:val="24"/>
          <w:szCs w:val="24"/>
        </w:rPr>
        <w:t xml:space="preserve"> </w:t>
      </w:r>
      <w:r w:rsidR="0015240D" w:rsidRPr="00247DBB">
        <w:rPr>
          <w:rFonts w:cstheme="minorHAnsi"/>
          <w:color w:val="000000"/>
          <w:sz w:val="24"/>
          <w:szCs w:val="24"/>
        </w:rPr>
        <w:t>innanfor</w:t>
      </w:r>
      <w:r w:rsidR="00F5456C">
        <w:rPr>
          <w:rFonts w:cstheme="minorHAnsi"/>
          <w:color w:val="000000"/>
          <w:sz w:val="24"/>
          <w:szCs w:val="24"/>
        </w:rPr>
        <w:t xml:space="preserve"> ei</w:t>
      </w:r>
      <w:r w:rsidR="00DA4960" w:rsidRPr="00247DBB">
        <w:rPr>
          <w:rFonts w:cstheme="minorHAnsi"/>
          <w:color w:val="000000"/>
          <w:sz w:val="24"/>
          <w:szCs w:val="24"/>
        </w:rPr>
        <w:t xml:space="preserve"> rimeleg kostnad</w:t>
      </w:r>
      <w:r w:rsidR="0015240D" w:rsidRPr="00247DBB">
        <w:rPr>
          <w:rFonts w:cstheme="minorHAnsi"/>
          <w:color w:val="000000"/>
          <w:sz w:val="24"/>
          <w:szCs w:val="24"/>
        </w:rPr>
        <w:t xml:space="preserve">. </w:t>
      </w:r>
      <w:r w:rsidR="00B562D3" w:rsidRPr="00247DBB">
        <w:rPr>
          <w:rFonts w:cstheme="minorHAnsi"/>
          <w:color w:val="000000"/>
          <w:sz w:val="24"/>
          <w:szCs w:val="24"/>
        </w:rPr>
        <w:t>Ein ny felles skule</w:t>
      </w:r>
      <w:r w:rsidR="00E6459D" w:rsidRPr="00247DBB">
        <w:rPr>
          <w:rFonts w:cstheme="minorHAnsi"/>
          <w:color w:val="000000"/>
          <w:sz w:val="24"/>
          <w:szCs w:val="24"/>
        </w:rPr>
        <w:t xml:space="preserve"> vil gi borna </w:t>
      </w:r>
      <w:r w:rsidR="0015240D" w:rsidRPr="00247DBB">
        <w:rPr>
          <w:rFonts w:cstheme="minorHAnsi"/>
          <w:color w:val="000000"/>
          <w:sz w:val="24"/>
          <w:szCs w:val="24"/>
        </w:rPr>
        <w:t>tilgang</w:t>
      </w:r>
      <w:r w:rsidR="00E6459D" w:rsidRPr="00247DBB">
        <w:rPr>
          <w:rFonts w:cstheme="minorHAnsi"/>
          <w:color w:val="000000"/>
          <w:sz w:val="24"/>
          <w:szCs w:val="24"/>
        </w:rPr>
        <w:t xml:space="preserve"> til </w:t>
      </w:r>
      <w:r w:rsidR="004378B1" w:rsidRPr="00247DBB">
        <w:rPr>
          <w:rFonts w:cstheme="minorHAnsi"/>
          <w:color w:val="000000"/>
          <w:sz w:val="24"/>
          <w:szCs w:val="24"/>
        </w:rPr>
        <w:t xml:space="preserve">eit </w:t>
      </w:r>
      <w:r w:rsidR="0015240D" w:rsidRPr="00247DBB">
        <w:rPr>
          <w:rFonts w:cstheme="minorHAnsi"/>
          <w:color w:val="000000"/>
          <w:sz w:val="24"/>
          <w:szCs w:val="24"/>
        </w:rPr>
        <w:t>mangfaldig</w:t>
      </w:r>
      <w:r w:rsidR="004378B1" w:rsidRPr="00247DBB">
        <w:rPr>
          <w:rFonts w:cstheme="minorHAnsi"/>
          <w:color w:val="000000"/>
          <w:sz w:val="24"/>
          <w:szCs w:val="24"/>
        </w:rPr>
        <w:t xml:space="preserve"> </w:t>
      </w:r>
      <w:r w:rsidR="0015240D" w:rsidRPr="00247DBB">
        <w:rPr>
          <w:rFonts w:cstheme="minorHAnsi"/>
          <w:color w:val="000000"/>
          <w:sz w:val="24"/>
          <w:szCs w:val="24"/>
        </w:rPr>
        <w:t>fellesskap</w:t>
      </w:r>
      <w:r w:rsidR="00F5456C">
        <w:rPr>
          <w:rFonts w:cstheme="minorHAnsi"/>
          <w:color w:val="000000"/>
          <w:sz w:val="24"/>
          <w:szCs w:val="24"/>
        </w:rPr>
        <w:t xml:space="preserve"> både </w:t>
      </w:r>
      <w:r w:rsidR="00073AFF" w:rsidRPr="00247DBB">
        <w:rPr>
          <w:rFonts w:cstheme="minorHAnsi"/>
          <w:color w:val="000000"/>
          <w:sz w:val="24"/>
          <w:szCs w:val="24"/>
        </w:rPr>
        <w:t>fagle</w:t>
      </w:r>
      <w:r w:rsidR="00F503E0" w:rsidRPr="00247DBB">
        <w:rPr>
          <w:rFonts w:cstheme="minorHAnsi"/>
          <w:color w:val="000000"/>
          <w:sz w:val="24"/>
          <w:szCs w:val="24"/>
        </w:rPr>
        <w:t>g og sosialt</w:t>
      </w:r>
      <w:r w:rsidR="00CC1271" w:rsidRPr="00247DBB">
        <w:rPr>
          <w:rFonts w:cstheme="minorHAnsi"/>
          <w:color w:val="000000"/>
          <w:sz w:val="24"/>
          <w:szCs w:val="24"/>
        </w:rPr>
        <w:t xml:space="preserve">, moderne </w:t>
      </w:r>
      <w:r w:rsidR="0015240D" w:rsidRPr="00247DBB">
        <w:rPr>
          <w:rFonts w:cstheme="minorHAnsi"/>
          <w:color w:val="000000"/>
          <w:sz w:val="24"/>
          <w:szCs w:val="24"/>
        </w:rPr>
        <w:t>fasilitetar</w:t>
      </w:r>
      <w:r w:rsidR="00CC1271" w:rsidRPr="00247DBB">
        <w:rPr>
          <w:rFonts w:cstheme="minorHAnsi"/>
          <w:color w:val="000000"/>
          <w:sz w:val="24"/>
          <w:szCs w:val="24"/>
        </w:rPr>
        <w:t xml:space="preserve"> og eit trygt </w:t>
      </w:r>
      <w:r w:rsidR="0015240D" w:rsidRPr="00247DBB">
        <w:rPr>
          <w:rFonts w:cstheme="minorHAnsi"/>
          <w:color w:val="000000"/>
          <w:sz w:val="24"/>
          <w:szCs w:val="24"/>
        </w:rPr>
        <w:t>læringsmiljø som</w:t>
      </w:r>
      <w:r w:rsidR="00DF6553" w:rsidRPr="00247DBB">
        <w:rPr>
          <w:rFonts w:cstheme="minorHAnsi"/>
          <w:color w:val="000000"/>
          <w:sz w:val="24"/>
          <w:szCs w:val="24"/>
        </w:rPr>
        <w:t xml:space="preserve"> </w:t>
      </w:r>
      <w:r w:rsidR="005B679B" w:rsidRPr="00247DBB">
        <w:rPr>
          <w:rFonts w:cstheme="minorHAnsi"/>
          <w:color w:val="000000"/>
          <w:sz w:val="24"/>
          <w:szCs w:val="24"/>
        </w:rPr>
        <w:t xml:space="preserve">er </w:t>
      </w:r>
      <w:r w:rsidR="0015240D" w:rsidRPr="00247DBB">
        <w:rPr>
          <w:rFonts w:cstheme="minorHAnsi"/>
          <w:color w:val="000000"/>
          <w:sz w:val="24"/>
          <w:szCs w:val="24"/>
        </w:rPr>
        <w:t>avgjerande</w:t>
      </w:r>
      <w:r w:rsidR="005B679B" w:rsidRPr="00247DBB">
        <w:rPr>
          <w:rFonts w:cstheme="minorHAnsi"/>
          <w:color w:val="000000"/>
          <w:sz w:val="24"/>
          <w:szCs w:val="24"/>
        </w:rPr>
        <w:t xml:space="preserve"> for </w:t>
      </w:r>
      <w:r w:rsidR="00834AA1" w:rsidRPr="00247DBB">
        <w:rPr>
          <w:rFonts w:cstheme="minorHAnsi"/>
          <w:color w:val="000000"/>
          <w:sz w:val="24"/>
          <w:szCs w:val="24"/>
        </w:rPr>
        <w:t>danning</w:t>
      </w:r>
      <w:r w:rsidR="0015240D" w:rsidRPr="00247DBB">
        <w:rPr>
          <w:rFonts w:cstheme="minorHAnsi"/>
          <w:color w:val="000000"/>
          <w:sz w:val="24"/>
          <w:szCs w:val="24"/>
        </w:rPr>
        <w:t xml:space="preserve">, </w:t>
      </w:r>
      <w:r w:rsidR="00834AA1" w:rsidRPr="00247DBB">
        <w:rPr>
          <w:rFonts w:cstheme="minorHAnsi"/>
          <w:color w:val="000000"/>
          <w:sz w:val="24"/>
          <w:szCs w:val="24"/>
        </w:rPr>
        <w:t xml:space="preserve">utdanning </w:t>
      </w:r>
      <w:r w:rsidR="0015240D" w:rsidRPr="00247DBB">
        <w:rPr>
          <w:rFonts w:cstheme="minorHAnsi"/>
          <w:color w:val="000000"/>
          <w:sz w:val="24"/>
          <w:szCs w:val="24"/>
        </w:rPr>
        <w:t>samt</w:t>
      </w:r>
      <w:r w:rsidR="00834AA1" w:rsidRPr="00247DBB">
        <w:rPr>
          <w:rFonts w:cstheme="minorHAnsi"/>
          <w:color w:val="000000"/>
          <w:sz w:val="24"/>
          <w:szCs w:val="24"/>
        </w:rPr>
        <w:t xml:space="preserve"> </w:t>
      </w:r>
      <w:r w:rsidR="00D50F35" w:rsidRPr="00247DBB">
        <w:rPr>
          <w:rFonts w:cstheme="minorHAnsi"/>
          <w:color w:val="000000"/>
          <w:sz w:val="24"/>
          <w:szCs w:val="24"/>
        </w:rPr>
        <w:t>fysisk og emosjonell utvikling</w:t>
      </w:r>
      <w:r w:rsidR="005561F7" w:rsidRPr="00247DBB">
        <w:rPr>
          <w:rFonts w:cstheme="minorHAnsi"/>
          <w:color w:val="000000"/>
          <w:sz w:val="24"/>
          <w:szCs w:val="24"/>
        </w:rPr>
        <w:t xml:space="preserve">. </w:t>
      </w:r>
    </w:p>
    <w:p w14:paraId="16BEBDBB" w14:textId="1825D8F3" w:rsidR="00672B49" w:rsidRPr="00247DBB" w:rsidRDefault="00F3348D" w:rsidP="005069D3">
      <w:pPr>
        <w:rPr>
          <w:rFonts w:cstheme="minorHAnsi"/>
          <w:color w:val="000000"/>
          <w:sz w:val="24"/>
          <w:szCs w:val="24"/>
        </w:rPr>
      </w:pPr>
      <w:r w:rsidRPr="00247DBB">
        <w:rPr>
          <w:rFonts w:cstheme="minorHAnsi"/>
          <w:color w:val="000000"/>
          <w:sz w:val="24"/>
          <w:szCs w:val="24"/>
        </w:rPr>
        <w:t>For b</w:t>
      </w:r>
      <w:r w:rsidR="00316EEF" w:rsidRPr="00247DBB">
        <w:rPr>
          <w:rFonts w:cstheme="minorHAnsi"/>
          <w:color w:val="000000"/>
          <w:sz w:val="24"/>
          <w:szCs w:val="24"/>
        </w:rPr>
        <w:t>å</w:t>
      </w:r>
      <w:r w:rsidRPr="00247DBB">
        <w:rPr>
          <w:rFonts w:cstheme="minorHAnsi"/>
          <w:color w:val="000000"/>
          <w:sz w:val="24"/>
          <w:szCs w:val="24"/>
        </w:rPr>
        <w:t xml:space="preserve">de barnehage og skule </w:t>
      </w:r>
      <w:r w:rsidR="005D7D54" w:rsidRPr="00247DBB">
        <w:rPr>
          <w:rFonts w:cstheme="minorHAnsi"/>
          <w:color w:val="000000"/>
          <w:sz w:val="24"/>
          <w:szCs w:val="24"/>
        </w:rPr>
        <w:t xml:space="preserve">er </w:t>
      </w:r>
      <w:r w:rsidR="00316EEF" w:rsidRPr="00247DBB">
        <w:rPr>
          <w:rFonts w:cstheme="minorHAnsi"/>
          <w:color w:val="000000"/>
          <w:sz w:val="24"/>
          <w:szCs w:val="24"/>
        </w:rPr>
        <w:t>momentet</w:t>
      </w:r>
      <w:r w:rsidR="00F12D79" w:rsidRPr="00247DBB">
        <w:rPr>
          <w:rFonts w:cstheme="minorHAnsi"/>
          <w:color w:val="000000"/>
          <w:sz w:val="24"/>
          <w:szCs w:val="24"/>
        </w:rPr>
        <w:t xml:space="preserve"> om 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</w:t>
      </w:r>
      <w:r w:rsidR="00C32064" w:rsidRPr="00247DBB">
        <w:rPr>
          <w:rFonts w:cstheme="minorHAnsi"/>
          <w:i/>
          <w:iCs/>
          <w:sz w:val="24"/>
          <w:szCs w:val="24"/>
        </w:rPr>
        <w:t>Barnets rett til utdanning, tilgang til utdannings -og utviklingsressursar</w:t>
      </w:r>
      <w:r w:rsidR="002A57A0" w:rsidRPr="00247DBB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8A4C3A" w:rsidRPr="00247DBB">
        <w:rPr>
          <w:rFonts w:cstheme="minorHAnsi"/>
          <w:color w:val="000000"/>
          <w:sz w:val="24"/>
          <w:szCs w:val="24"/>
        </w:rPr>
        <w:t xml:space="preserve"> tungt 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vekta </w:t>
      </w:r>
      <w:r w:rsidR="00183359" w:rsidRPr="00247DBB">
        <w:rPr>
          <w:rFonts w:cstheme="minorHAnsi"/>
          <w:color w:val="000000"/>
          <w:sz w:val="24"/>
          <w:szCs w:val="24"/>
        </w:rPr>
        <w:t>i arbeidet med å lande ei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</w:t>
      </w:r>
      <w:r w:rsidR="004B1CE2" w:rsidRPr="00247DBB">
        <w:rPr>
          <w:rFonts w:cstheme="minorHAnsi"/>
          <w:color w:val="000000"/>
          <w:sz w:val="24"/>
          <w:szCs w:val="24"/>
        </w:rPr>
        <w:t>tilråding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</w:t>
      </w:r>
      <w:r w:rsidR="004B1CE2" w:rsidRPr="00247DBB">
        <w:rPr>
          <w:rFonts w:cstheme="minorHAnsi"/>
          <w:color w:val="000000"/>
          <w:sz w:val="24"/>
          <w:szCs w:val="24"/>
        </w:rPr>
        <w:t>innan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dei ulike alternati</w:t>
      </w:r>
      <w:r w:rsidR="004B1CE2" w:rsidRPr="00247DBB">
        <w:rPr>
          <w:rFonts w:cstheme="minorHAnsi"/>
          <w:color w:val="000000"/>
          <w:sz w:val="24"/>
          <w:szCs w:val="24"/>
        </w:rPr>
        <w:t>va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. Å sikre </w:t>
      </w:r>
      <w:r w:rsidR="00C32064" w:rsidRPr="00247DBB">
        <w:rPr>
          <w:rFonts w:cstheme="minorHAnsi"/>
          <w:i/>
          <w:iCs/>
          <w:color w:val="000000"/>
          <w:sz w:val="24"/>
          <w:szCs w:val="24"/>
        </w:rPr>
        <w:t>alle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born rett til likeverdig utdanning </w:t>
      </w:r>
      <w:r w:rsidR="00183359" w:rsidRPr="00247DBB">
        <w:rPr>
          <w:rFonts w:cstheme="minorHAnsi"/>
          <w:color w:val="000000"/>
          <w:sz w:val="24"/>
          <w:szCs w:val="24"/>
        </w:rPr>
        <w:t xml:space="preserve">og danning i barnehage og skule </w:t>
      </w:r>
      <w:r w:rsidR="004B1CE2" w:rsidRPr="00247DBB">
        <w:rPr>
          <w:rFonts w:cstheme="minorHAnsi"/>
          <w:color w:val="000000"/>
          <w:sz w:val="24"/>
          <w:szCs w:val="24"/>
        </w:rPr>
        <w:t>med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høg</w:t>
      </w:r>
      <w:r w:rsidR="004B1CE2" w:rsidRPr="00247DBB">
        <w:rPr>
          <w:rFonts w:cstheme="minorHAnsi"/>
          <w:color w:val="000000"/>
          <w:sz w:val="24"/>
          <w:szCs w:val="24"/>
        </w:rPr>
        <w:t xml:space="preserve"> grad av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kvalitet</w:t>
      </w:r>
      <w:r w:rsidR="004B1CE2" w:rsidRPr="00247DBB">
        <w:rPr>
          <w:rFonts w:cstheme="minorHAnsi"/>
          <w:color w:val="000000"/>
          <w:sz w:val="24"/>
          <w:szCs w:val="24"/>
        </w:rPr>
        <w:t>, tilpassing</w:t>
      </w:r>
      <w:r w:rsidR="00C32064" w:rsidRPr="00247DBB">
        <w:rPr>
          <w:rFonts w:cstheme="minorHAnsi"/>
          <w:color w:val="000000"/>
          <w:sz w:val="24"/>
          <w:szCs w:val="24"/>
        </w:rPr>
        <w:t xml:space="preserve"> og </w:t>
      </w:r>
      <w:r w:rsidR="004B1CE2" w:rsidRPr="00247DBB">
        <w:rPr>
          <w:rFonts w:cstheme="minorHAnsi"/>
          <w:color w:val="000000"/>
          <w:sz w:val="24"/>
          <w:szCs w:val="24"/>
        </w:rPr>
        <w:t>inkludering for alle</w:t>
      </w:r>
      <w:r w:rsidR="003B07F2" w:rsidRPr="00247DBB">
        <w:rPr>
          <w:rFonts w:cstheme="minorHAnsi"/>
          <w:color w:val="000000"/>
          <w:sz w:val="24"/>
          <w:szCs w:val="24"/>
        </w:rPr>
        <w:t xml:space="preserve"> born</w:t>
      </w:r>
      <w:r w:rsidR="004B1CE2" w:rsidRPr="00247DBB">
        <w:rPr>
          <w:rFonts w:cstheme="minorHAnsi"/>
          <w:color w:val="000000"/>
          <w:sz w:val="24"/>
          <w:szCs w:val="24"/>
        </w:rPr>
        <w:t xml:space="preserve">, </w:t>
      </w:r>
      <w:r w:rsidR="00C32064" w:rsidRPr="00247DBB">
        <w:rPr>
          <w:rFonts w:cstheme="minorHAnsi"/>
          <w:color w:val="000000"/>
          <w:sz w:val="24"/>
          <w:szCs w:val="24"/>
        </w:rPr>
        <w:t>er truleg barns beste på kort og lang sikt.</w:t>
      </w:r>
    </w:p>
    <w:p w14:paraId="2216C30F" w14:textId="0B616966" w:rsidR="006B6176" w:rsidRPr="00247DBB" w:rsidRDefault="006B6176" w:rsidP="005069D3">
      <w:pPr>
        <w:rPr>
          <w:rFonts w:cstheme="minorHAnsi"/>
          <w:sz w:val="24"/>
          <w:szCs w:val="24"/>
        </w:rPr>
      </w:pPr>
      <w:r w:rsidRPr="00247DBB">
        <w:rPr>
          <w:rFonts w:cstheme="minorHAnsi"/>
          <w:sz w:val="24"/>
          <w:szCs w:val="24"/>
        </w:rPr>
        <w:t xml:space="preserve">Samtidig </w:t>
      </w:r>
      <w:r w:rsidR="0090720C" w:rsidRPr="00247DBB">
        <w:rPr>
          <w:rFonts w:cstheme="minorHAnsi"/>
          <w:sz w:val="24"/>
          <w:szCs w:val="24"/>
        </w:rPr>
        <w:t xml:space="preserve">erkjenner prosjektgruppa at </w:t>
      </w:r>
      <w:r w:rsidR="006D7685" w:rsidRPr="00247DBB">
        <w:rPr>
          <w:rFonts w:cstheme="minorHAnsi"/>
          <w:sz w:val="24"/>
          <w:szCs w:val="24"/>
        </w:rPr>
        <w:t xml:space="preserve">nedlegging av </w:t>
      </w:r>
      <w:r w:rsidR="00BB3864" w:rsidRPr="00247DBB">
        <w:rPr>
          <w:rFonts w:cstheme="minorHAnsi"/>
          <w:sz w:val="24"/>
          <w:szCs w:val="24"/>
        </w:rPr>
        <w:t xml:space="preserve">dei </w:t>
      </w:r>
      <w:r w:rsidR="00D3766E" w:rsidRPr="00247DBB">
        <w:rPr>
          <w:rFonts w:cstheme="minorHAnsi"/>
          <w:sz w:val="24"/>
          <w:szCs w:val="24"/>
        </w:rPr>
        <w:t>eksisterande</w:t>
      </w:r>
      <w:r w:rsidR="006D7685" w:rsidRPr="00247DBB">
        <w:rPr>
          <w:rFonts w:cstheme="minorHAnsi"/>
          <w:sz w:val="24"/>
          <w:szCs w:val="24"/>
        </w:rPr>
        <w:t xml:space="preserve"> skular</w:t>
      </w:r>
      <w:r w:rsidR="008C2E7A" w:rsidRPr="00247DBB">
        <w:rPr>
          <w:rFonts w:cstheme="minorHAnsi"/>
          <w:sz w:val="24"/>
          <w:szCs w:val="24"/>
        </w:rPr>
        <w:t xml:space="preserve"> og bygging av ny </w:t>
      </w:r>
      <w:r w:rsidR="00D3766E" w:rsidRPr="00247DBB">
        <w:rPr>
          <w:rFonts w:cstheme="minorHAnsi"/>
          <w:sz w:val="24"/>
          <w:szCs w:val="24"/>
        </w:rPr>
        <w:t>felles</w:t>
      </w:r>
      <w:r w:rsidR="008C2E7A" w:rsidRPr="00247DBB">
        <w:rPr>
          <w:rFonts w:cstheme="minorHAnsi"/>
          <w:sz w:val="24"/>
          <w:szCs w:val="24"/>
        </w:rPr>
        <w:t xml:space="preserve"> skule kan </w:t>
      </w:r>
      <w:r w:rsidR="00FC65E3" w:rsidRPr="00247DBB">
        <w:rPr>
          <w:rFonts w:cstheme="minorHAnsi"/>
          <w:sz w:val="24"/>
          <w:szCs w:val="24"/>
        </w:rPr>
        <w:t xml:space="preserve">føre med seg </w:t>
      </w:r>
      <w:r w:rsidR="006257A8" w:rsidRPr="00247DBB">
        <w:rPr>
          <w:rFonts w:cstheme="minorHAnsi"/>
          <w:sz w:val="24"/>
          <w:szCs w:val="24"/>
        </w:rPr>
        <w:t>midlertidig</w:t>
      </w:r>
      <w:r w:rsidR="001C46E8" w:rsidRPr="00247DBB">
        <w:rPr>
          <w:rFonts w:cstheme="minorHAnsi"/>
          <w:sz w:val="24"/>
          <w:szCs w:val="24"/>
        </w:rPr>
        <w:t>e</w:t>
      </w:r>
      <w:r w:rsidR="006257A8" w:rsidRPr="00247DBB">
        <w:rPr>
          <w:rFonts w:cstheme="minorHAnsi"/>
          <w:sz w:val="24"/>
          <w:szCs w:val="24"/>
        </w:rPr>
        <w:t xml:space="preserve"> utfor</w:t>
      </w:r>
      <w:r w:rsidR="00D3766E" w:rsidRPr="00247DBB">
        <w:rPr>
          <w:rFonts w:cstheme="minorHAnsi"/>
          <w:sz w:val="24"/>
          <w:szCs w:val="24"/>
        </w:rPr>
        <w:t>dr</w:t>
      </w:r>
      <w:r w:rsidR="006257A8" w:rsidRPr="00247DBB">
        <w:rPr>
          <w:rFonts w:cstheme="minorHAnsi"/>
          <w:sz w:val="24"/>
          <w:szCs w:val="24"/>
        </w:rPr>
        <w:t>ingar</w:t>
      </w:r>
      <w:r w:rsidR="002B31BC" w:rsidRPr="00247DBB">
        <w:rPr>
          <w:rFonts w:cstheme="minorHAnsi"/>
          <w:sz w:val="24"/>
          <w:szCs w:val="24"/>
        </w:rPr>
        <w:t xml:space="preserve"> og uro for born, deira familiar og tilsette</w:t>
      </w:r>
      <w:r w:rsidR="00F47C5F" w:rsidRPr="00247DBB">
        <w:rPr>
          <w:rFonts w:cstheme="minorHAnsi"/>
          <w:sz w:val="24"/>
          <w:szCs w:val="24"/>
        </w:rPr>
        <w:t xml:space="preserve">. </w:t>
      </w:r>
      <w:r w:rsidR="00DD0F0C" w:rsidRPr="00247DBB">
        <w:rPr>
          <w:rFonts w:cstheme="minorHAnsi"/>
          <w:sz w:val="24"/>
          <w:szCs w:val="24"/>
        </w:rPr>
        <w:t xml:space="preserve">Derfor bør det </w:t>
      </w:r>
      <w:r w:rsidR="00BB3864" w:rsidRPr="00247DBB">
        <w:rPr>
          <w:rFonts w:cstheme="minorHAnsi"/>
          <w:sz w:val="24"/>
          <w:szCs w:val="24"/>
        </w:rPr>
        <w:t>settast</w:t>
      </w:r>
      <w:r w:rsidR="00DD0F0C" w:rsidRPr="00247DBB">
        <w:rPr>
          <w:rFonts w:cstheme="minorHAnsi"/>
          <w:sz w:val="24"/>
          <w:szCs w:val="24"/>
        </w:rPr>
        <w:t xml:space="preserve"> i verk </w:t>
      </w:r>
      <w:r w:rsidR="00C13F43" w:rsidRPr="00247DBB">
        <w:rPr>
          <w:rFonts w:cstheme="minorHAnsi"/>
          <w:sz w:val="24"/>
          <w:szCs w:val="24"/>
        </w:rPr>
        <w:t>tiltak for å sikre e</w:t>
      </w:r>
      <w:r w:rsidR="00BB3864" w:rsidRPr="00247DBB">
        <w:rPr>
          <w:rFonts w:cstheme="minorHAnsi"/>
          <w:sz w:val="24"/>
          <w:szCs w:val="24"/>
        </w:rPr>
        <w:t>in</w:t>
      </w:r>
      <w:r w:rsidR="00C13F43" w:rsidRPr="00247DBB">
        <w:rPr>
          <w:rFonts w:cstheme="minorHAnsi"/>
          <w:sz w:val="24"/>
          <w:szCs w:val="24"/>
        </w:rPr>
        <w:t xml:space="preserve"> </w:t>
      </w:r>
      <w:r w:rsidR="00BB3864" w:rsidRPr="00247DBB">
        <w:rPr>
          <w:rFonts w:cstheme="minorHAnsi"/>
          <w:sz w:val="24"/>
          <w:szCs w:val="24"/>
        </w:rPr>
        <w:t>saumlau</w:t>
      </w:r>
      <w:r w:rsidR="00C13F43" w:rsidRPr="00247DBB">
        <w:rPr>
          <w:rFonts w:cstheme="minorHAnsi"/>
          <w:sz w:val="24"/>
          <w:szCs w:val="24"/>
        </w:rPr>
        <w:t>s overgang</w:t>
      </w:r>
      <w:r w:rsidR="00BF74E0" w:rsidRPr="00247DBB">
        <w:rPr>
          <w:rFonts w:cstheme="minorHAnsi"/>
          <w:sz w:val="24"/>
          <w:szCs w:val="24"/>
        </w:rPr>
        <w:t>speriode</w:t>
      </w:r>
      <w:r w:rsidR="00362F22" w:rsidRPr="00247DBB">
        <w:rPr>
          <w:rFonts w:cstheme="minorHAnsi"/>
          <w:sz w:val="24"/>
          <w:szCs w:val="24"/>
        </w:rPr>
        <w:t xml:space="preserve"> med god tilrettelegging for </w:t>
      </w:r>
      <w:r w:rsidR="00027819" w:rsidRPr="00247DBB">
        <w:rPr>
          <w:rFonts w:cstheme="minorHAnsi"/>
          <w:sz w:val="24"/>
          <w:szCs w:val="24"/>
        </w:rPr>
        <w:t>å handtere</w:t>
      </w:r>
      <w:r w:rsidR="00BB3864" w:rsidRPr="00247DBB">
        <w:rPr>
          <w:rFonts w:cstheme="minorHAnsi"/>
          <w:sz w:val="24"/>
          <w:szCs w:val="24"/>
        </w:rPr>
        <w:t xml:space="preserve"> ulike</w:t>
      </w:r>
      <w:r w:rsidR="00027819" w:rsidRPr="00247DBB">
        <w:rPr>
          <w:rFonts w:cstheme="minorHAnsi"/>
          <w:sz w:val="24"/>
          <w:szCs w:val="24"/>
        </w:rPr>
        <w:t xml:space="preserve"> pedagogiske behov. </w:t>
      </w:r>
    </w:p>
    <w:p w14:paraId="3694B1B4" w14:textId="77777777" w:rsidR="00672B49" w:rsidRPr="002A57A0" w:rsidRDefault="00672B49" w:rsidP="005069D3"/>
    <w:p w14:paraId="5815E8B7" w14:textId="77777777" w:rsidR="00672B49" w:rsidRPr="002A57A0" w:rsidRDefault="00672B49" w:rsidP="005069D3"/>
    <w:p w14:paraId="40E7B497" w14:textId="77777777" w:rsidR="00672B49" w:rsidRPr="002A57A0" w:rsidRDefault="00672B49" w:rsidP="005069D3"/>
    <w:p w14:paraId="67437761" w14:textId="77777777" w:rsidR="005069D3" w:rsidRPr="002A57A0" w:rsidRDefault="005069D3" w:rsidP="005069D3"/>
    <w:sectPr w:rsidR="005069D3" w:rsidRPr="002A57A0" w:rsidSect="007E08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397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D7A2" w14:textId="77777777" w:rsidR="007E0832" w:rsidRDefault="007E0832" w:rsidP="0008144A">
      <w:pPr>
        <w:spacing w:after="0" w:line="240" w:lineRule="auto"/>
      </w:pPr>
      <w:r>
        <w:separator/>
      </w:r>
    </w:p>
  </w:endnote>
  <w:endnote w:type="continuationSeparator" w:id="0">
    <w:p w14:paraId="3DF46AC8" w14:textId="77777777" w:rsidR="007E0832" w:rsidRDefault="007E0832" w:rsidP="0008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A37" w14:textId="77777777" w:rsidR="0008144A" w:rsidRDefault="0008144A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956003"/>
      <w:docPartObj>
        <w:docPartGallery w:val="Page Numbers (Bottom of Page)"/>
        <w:docPartUnique/>
      </w:docPartObj>
    </w:sdtPr>
    <w:sdtContent>
      <w:p w14:paraId="17D708E6" w14:textId="7F606771" w:rsidR="0008144A" w:rsidRDefault="0008144A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19B5208D" w14:textId="77777777" w:rsidR="0008144A" w:rsidRDefault="0008144A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3924" w14:textId="77777777" w:rsidR="0008144A" w:rsidRDefault="0008144A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F128" w14:textId="77777777" w:rsidR="007E0832" w:rsidRDefault="007E0832" w:rsidP="0008144A">
      <w:pPr>
        <w:spacing w:after="0" w:line="240" w:lineRule="auto"/>
      </w:pPr>
      <w:r>
        <w:separator/>
      </w:r>
    </w:p>
  </w:footnote>
  <w:footnote w:type="continuationSeparator" w:id="0">
    <w:p w14:paraId="68354AF7" w14:textId="77777777" w:rsidR="007E0832" w:rsidRDefault="007E0832" w:rsidP="0008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8989" w14:textId="77777777" w:rsidR="0008144A" w:rsidRDefault="000814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81E5" w14:textId="77777777" w:rsidR="0008144A" w:rsidRDefault="0008144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6120" w14:textId="77777777" w:rsidR="0008144A" w:rsidRDefault="000814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2870AE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C71610"/>
    <w:multiLevelType w:val="multilevel"/>
    <w:tmpl w:val="32C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C2700"/>
    <w:multiLevelType w:val="multilevel"/>
    <w:tmpl w:val="B904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667A3"/>
    <w:multiLevelType w:val="hybridMultilevel"/>
    <w:tmpl w:val="D52CA65E"/>
    <w:lvl w:ilvl="0" w:tplc="0414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346A6"/>
    <w:multiLevelType w:val="multilevel"/>
    <w:tmpl w:val="3D5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54564"/>
    <w:multiLevelType w:val="multilevel"/>
    <w:tmpl w:val="7CC2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E0B8B"/>
    <w:multiLevelType w:val="multilevel"/>
    <w:tmpl w:val="EC86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F4132"/>
    <w:multiLevelType w:val="multilevel"/>
    <w:tmpl w:val="BDE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83A5E"/>
    <w:multiLevelType w:val="multilevel"/>
    <w:tmpl w:val="C4C8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165A1"/>
    <w:multiLevelType w:val="hybridMultilevel"/>
    <w:tmpl w:val="90020C42"/>
    <w:lvl w:ilvl="0" w:tplc="393C2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E228E"/>
    <w:multiLevelType w:val="hybridMultilevel"/>
    <w:tmpl w:val="F4F2AE5A"/>
    <w:lvl w:ilvl="0" w:tplc="BE485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80FF8"/>
    <w:multiLevelType w:val="multilevel"/>
    <w:tmpl w:val="8B5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000145">
    <w:abstractNumId w:val="4"/>
  </w:num>
  <w:num w:numId="2" w16cid:durableId="2131514078">
    <w:abstractNumId w:val="11"/>
  </w:num>
  <w:num w:numId="3" w16cid:durableId="1985309273">
    <w:abstractNumId w:val="10"/>
  </w:num>
  <w:num w:numId="4" w16cid:durableId="44303880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5" w16cid:durableId="74423020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  <w:num w:numId="6" w16cid:durableId="693192643">
    <w:abstractNumId w:val="6"/>
  </w:num>
  <w:num w:numId="7" w16cid:durableId="271597820">
    <w:abstractNumId w:val="7"/>
  </w:num>
  <w:num w:numId="8" w16cid:durableId="1549028591">
    <w:abstractNumId w:val="8"/>
  </w:num>
  <w:num w:numId="9" w16cid:durableId="217935192">
    <w:abstractNumId w:val="9"/>
  </w:num>
  <w:num w:numId="10" w16cid:durableId="718163667">
    <w:abstractNumId w:val="5"/>
  </w:num>
  <w:num w:numId="11" w16cid:durableId="989284457">
    <w:abstractNumId w:val="12"/>
  </w:num>
  <w:num w:numId="12" w16cid:durableId="504174598">
    <w:abstractNumId w:val="3"/>
  </w:num>
  <w:num w:numId="13" w16cid:durableId="186218516">
    <w:abstractNumId w:val="2"/>
  </w:num>
  <w:num w:numId="14" w16cid:durableId="1152406368">
    <w:abstractNumId w:val="1"/>
  </w:num>
  <w:num w:numId="15" w16cid:durableId="1218205677">
    <w:abstractNumId w:val="1"/>
  </w:num>
  <w:num w:numId="16" w16cid:durableId="1568807813">
    <w:abstractNumId w:val="1"/>
  </w:num>
  <w:num w:numId="17" w16cid:durableId="1847943887">
    <w:abstractNumId w:val="1"/>
  </w:num>
  <w:num w:numId="18" w16cid:durableId="1717507324">
    <w:abstractNumId w:val="1"/>
  </w:num>
  <w:num w:numId="19" w16cid:durableId="1296108197">
    <w:abstractNumId w:val="1"/>
  </w:num>
  <w:num w:numId="20" w16cid:durableId="286739567">
    <w:abstractNumId w:val="1"/>
  </w:num>
  <w:num w:numId="21" w16cid:durableId="1935094442">
    <w:abstractNumId w:val="1"/>
  </w:num>
  <w:num w:numId="22" w16cid:durableId="1521772206">
    <w:abstractNumId w:val="1"/>
  </w:num>
  <w:num w:numId="23" w16cid:durableId="186675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D3"/>
    <w:rsid w:val="00006B1E"/>
    <w:rsid w:val="00025191"/>
    <w:rsid w:val="0002731A"/>
    <w:rsid w:val="00027819"/>
    <w:rsid w:val="00027D4F"/>
    <w:rsid w:val="000305E8"/>
    <w:rsid w:val="00031139"/>
    <w:rsid w:val="00031CF7"/>
    <w:rsid w:val="0003234A"/>
    <w:rsid w:val="00037260"/>
    <w:rsid w:val="00060757"/>
    <w:rsid w:val="00062538"/>
    <w:rsid w:val="00065FC9"/>
    <w:rsid w:val="0007350A"/>
    <w:rsid w:val="00073AFF"/>
    <w:rsid w:val="0008144A"/>
    <w:rsid w:val="000D0533"/>
    <w:rsid w:val="000D1749"/>
    <w:rsid w:val="000E4706"/>
    <w:rsid w:val="00111EC1"/>
    <w:rsid w:val="00116781"/>
    <w:rsid w:val="001348F5"/>
    <w:rsid w:val="00137A1D"/>
    <w:rsid w:val="00143B4F"/>
    <w:rsid w:val="00147A59"/>
    <w:rsid w:val="0015240D"/>
    <w:rsid w:val="0015630D"/>
    <w:rsid w:val="001713D5"/>
    <w:rsid w:val="00183359"/>
    <w:rsid w:val="001970D0"/>
    <w:rsid w:val="001B3B70"/>
    <w:rsid w:val="001B60BE"/>
    <w:rsid w:val="001C46E8"/>
    <w:rsid w:val="001C631F"/>
    <w:rsid w:val="001D0642"/>
    <w:rsid w:val="001D4FB3"/>
    <w:rsid w:val="001F1C04"/>
    <w:rsid w:val="00221261"/>
    <w:rsid w:val="0022159C"/>
    <w:rsid w:val="00225A72"/>
    <w:rsid w:val="00247DBB"/>
    <w:rsid w:val="00252393"/>
    <w:rsid w:val="00266DBD"/>
    <w:rsid w:val="00267C88"/>
    <w:rsid w:val="00273587"/>
    <w:rsid w:val="00275EC7"/>
    <w:rsid w:val="0028578C"/>
    <w:rsid w:val="00293320"/>
    <w:rsid w:val="00295C8F"/>
    <w:rsid w:val="002A17C9"/>
    <w:rsid w:val="002A57A0"/>
    <w:rsid w:val="002B1C99"/>
    <w:rsid w:val="002B31BC"/>
    <w:rsid w:val="002B7337"/>
    <w:rsid w:val="002C65CC"/>
    <w:rsid w:val="002D36DE"/>
    <w:rsid w:val="002D6979"/>
    <w:rsid w:val="002D7F12"/>
    <w:rsid w:val="002F7B12"/>
    <w:rsid w:val="003076AF"/>
    <w:rsid w:val="003117D5"/>
    <w:rsid w:val="00316EEF"/>
    <w:rsid w:val="003261F0"/>
    <w:rsid w:val="00342392"/>
    <w:rsid w:val="00342A82"/>
    <w:rsid w:val="003550B8"/>
    <w:rsid w:val="00362F22"/>
    <w:rsid w:val="00375C64"/>
    <w:rsid w:val="00377F8D"/>
    <w:rsid w:val="0038109D"/>
    <w:rsid w:val="00383CF1"/>
    <w:rsid w:val="00396D65"/>
    <w:rsid w:val="003A3CA4"/>
    <w:rsid w:val="003B07F2"/>
    <w:rsid w:val="003B63E3"/>
    <w:rsid w:val="003D4131"/>
    <w:rsid w:val="003D49D7"/>
    <w:rsid w:val="00426264"/>
    <w:rsid w:val="00433271"/>
    <w:rsid w:val="004371DF"/>
    <w:rsid w:val="004378B1"/>
    <w:rsid w:val="00464E9E"/>
    <w:rsid w:val="00495608"/>
    <w:rsid w:val="004B1CE2"/>
    <w:rsid w:val="004B5CAD"/>
    <w:rsid w:val="004C46BA"/>
    <w:rsid w:val="004D02AF"/>
    <w:rsid w:val="004D3448"/>
    <w:rsid w:val="004F6D03"/>
    <w:rsid w:val="005069D3"/>
    <w:rsid w:val="00512DA4"/>
    <w:rsid w:val="00517150"/>
    <w:rsid w:val="0052555B"/>
    <w:rsid w:val="005320E0"/>
    <w:rsid w:val="005527EE"/>
    <w:rsid w:val="00554858"/>
    <w:rsid w:val="005561F7"/>
    <w:rsid w:val="00560043"/>
    <w:rsid w:val="005600F0"/>
    <w:rsid w:val="00582BFE"/>
    <w:rsid w:val="005B25CC"/>
    <w:rsid w:val="005B29EE"/>
    <w:rsid w:val="005B2DF0"/>
    <w:rsid w:val="005B679B"/>
    <w:rsid w:val="005D44B8"/>
    <w:rsid w:val="005D7D54"/>
    <w:rsid w:val="005E2B52"/>
    <w:rsid w:val="005E3192"/>
    <w:rsid w:val="005E34D8"/>
    <w:rsid w:val="005E3C6F"/>
    <w:rsid w:val="00600A0F"/>
    <w:rsid w:val="00604205"/>
    <w:rsid w:val="00623E19"/>
    <w:rsid w:val="006257A8"/>
    <w:rsid w:val="00640336"/>
    <w:rsid w:val="00641A22"/>
    <w:rsid w:val="006608DC"/>
    <w:rsid w:val="0066517B"/>
    <w:rsid w:val="006668CE"/>
    <w:rsid w:val="00672B49"/>
    <w:rsid w:val="006849B4"/>
    <w:rsid w:val="00696300"/>
    <w:rsid w:val="006B6176"/>
    <w:rsid w:val="006D7685"/>
    <w:rsid w:val="006F22B2"/>
    <w:rsid w:val="0071546D"/>
    <w:rsid w:val="00754A1B"/>
    <w:rsid w:val="007832A2"/>
    <w:rsid w:val="00786535"/>
    <w:rsid w:val="00791ED3"/>
    <w:rsid w:val="007A21A8"/>
    <w:rsid w:val="007B3C5A"/>
    <w:rsid w:val="007C382E"/>
    <w:rsid w:val="007E0832"/>
    <w:rsid w:val="007E72E9"/>
    <w:rsid w:val="00812CEF"/>
    <w:rsid w:val="0081473F"/>
    <w:rsid w:val="008259D7"/>
    <w:rsid w:val="008263A4"/>
    <w:rsid w:val="0083117A"/>
    <w:rsid w:val="00834498"/>
    <w:rsid w:val="00834AA1"/>
    <w:rsid w:val="00843AAE"/>
    <w:rsid w:val="0085722C"/>
    <w:rsid w:val="0086048A"/>
    <w:rsid w:val="008619AE"/>
    <w:rsid w:val="008619EC"/>
    <w:rsid w:val="00865245"/>
    <w:rsid w:val="00875716"/>
    <w:rsid w:val="008771F2"/>
    <w:rsid w:val="0089339C"/>
    <w:rsid w:val="008A4C3A"/>
    <w:rsid w:val="008A5027"/>
    <w:rsid w:val="008C2A72"/>
    <w:rsid w:val="008C2E7A"/>
    <w:rsid w:val="008E2B13"/>
    <w:rsid w:val="008E38C2"/>
    <w:rsid w:val="008F3CA0"/>
    <w:rsid w:val="008F5C0C"/>
    <w:rsid w:val="009034BA"/>
    <w:rsid w:val="00905560"/>
    <w:rsid w:val="0090720C"/>
    <w:rsid w:val="009174E1"/>
    <w:rsid w:val="00935525"/>
    <w:rsid w:val="009419F8"/>
    <w:rsid w:val="00942371"/>
    <w:rsid w:val="0094349B"/>
    <w:rsid w:val="009525EF"/>
    <w:rsid w:val="009604D0"/>
    <w:rsid w:val="00971FCC"/>
    <w:rsid w:val="00986E61"/>
    <w:rsid w:val="009D5D01"/>
    <w:rsid w:val="009D62CA"/>
    <w:rsid w:val="009D6E21"/>
    <w:rsid w:val="009D7471"/>
    <w:rsid w:val="009F295D"/>
    <w:rsid w:val="00A0191F"/>
    <w:rsid w:val="00A26C3C"/>
    <w:rsid w:val="00A30753"/>
    <w:rsid w:val="00A32394"/>
    <w:rsid w:val="00A328BD"/>
    <w:rsid w:val="00A33D30"/>
    <w:rsid w:val="00A67E58"/>
    <w:rsid w:val="00A7785C"/>
    <w:rsid w:val="00A978EB"/>
    <w:rsid w:val="00AA4ED7"/>
    <w:rsid w:val="00AA54F1"/>
    <w:rsid w:val="00AD243B"/>
    <w:rsid w:val="00AD7259"/>
    <w:rsid w:val="00AF41C1"/>
    <w:rsid w:val="00AF655D"/>
    <w:rsid w:val="00B064CD"/>
    <w:rsid w:val="00B20931"/>
    <w:rsid w:val="00B23DC8"/>
    <w:rsid w:val="00B562D3"/>
    <w:rsid w:val="00B65D65"/>
    <w:rsid w:val="00B96320"/>
    <w:rsid w:val="00B97363"/>
    <w:rsid w:val="00BB28DF"/>
    <w:rsid w:val="00BB3864"/>
    <w:rsid w:val="00BD3A42"/>
    <w:rsid w:val="00BF72A2"/>
    <w:rsid w:val="00BF74E0"/>
    <w:rsid w:val="00C13F43"/>
    <w:rsid w:val="00C21492"/>
    <w:rsid w:val="00C32064"/>
    <w:rsid w:val="00C35D35"/>
    <w:rsid w:val="00C45228"/>
    <w:rsid w:val="00C50908"/>
    <w:rsid w:val="00C60405"/>
    <w:rsid w:val="00C74CAF"/>
    <w:rsid w:val="00C75EFC"/>
    <w:rsid w:val="00C932D5"/>
    <w:rsid w:val="00CB73EA"/>
    <w:rsid w:val="00CC10CC"/>
    <w:rsid w:val="00CC1271"/>
    <w:rsid w:val="00CC3173"/>
    <w:rsid w:val="00CD159E"/>
    <w:rsid w:val="00CE76A3"/>
    <w:rsid w:val="00CF42C0"/>
    <w:rsid w:val="00D05B06"/>
    <w:rsid w:val="00D117B5"/>
    <w:rsid w:val="00D13953"/>
    <w:rsid w:val="00D217A9"/>
    <w:rsid w:val="00D2371F"/>
    <w:rsid w:val="00D34DE8"/>
    <w:rsid w:val="00D3766E"/>
    <w:rsid w:val="00D50F35"/>
    <w:rsid w:val="00D923B1"/>
    <w:rsid w:val="00DA1A95"/>
    <w:rsid w:val="00DA4960"/>
    <w:rsid w:val="00DD0F0C"/>
    <w:rsid w:val="00DF6553"/>
    <w:rsid w:val="00E14D89"/>
    <w:rsid w:val="00E17243"/>
    <w:rsid w:val="00E191AF"/>
    <w:rsid w:val="00E20352"/>
    <w:rsid w:val="00E42277"/>
    <w:rsid w:val="00E6459D"/>
    <w:rsid w:val="00E64A31"/>
    <w:rsid w:val="00E800A3"/>
    <w:rsid w:val="00E8049E"/>
    <w:rsid w:val="00E85789"/>
    <w:rsid w:val="00E90744"/>
    <w:rsid w:val="00E91C09"/>
    <w:rsid w:val="00E93417"/>
    <w:rsid w:val="00E97667"/>
    <w:rsid w:val="00EA1F65"/>
    <w:rsid w:val="00EC4234"/>
    <w:rsid w:val="00EC5EDF"/>
    <w:rsid w:val="00ED68ED"/>
    <w:rsid w:val="00EE425F"/>
    <w:rsid w:val="00EF0ACB"/>
    <w:rsid w:val="00EF2B3F"/>
    <w:rsid w:val="00EF34CC"/>
    <w:rsid w:val="00F02FA1"/>
    <w:rsid w:val="00F12D79"/>
    <w:rsid w:val="00F20D76"/>
    <w:rsid w:val="00F3348D"/>
    <w:rsid w:val="00F47C5F"/>
    <w:rsid w:val="00F503E0"/>
    <w:rsid w:val="00F5456C"/>
    <w:rsid w:val="00F56145"/>
    <w:rsid w:val="00F6695D"/>
    <w:rsid w:val="00F83486"/>
    <w:rsid w:val="00F84AA9"/>
    <w:rsid w:val="00F87961"/>
    <w:rsid w:val="00F94AC9"/>
    <w:rsid w:val="00FA2D9C"/>
    <w:rsid w:val="00FA5674"/>
    <w:rsid w:val="00FA7362"/>
    <w:rsid w:val="00FC0F02"/>
    <w:rsid w:val="00FC65E3"/>
    <w:rsid w:val="00FD0A45"/>
    <w:rsid w:val="00FF201D"/>
    <w:rsid w:val="060428C2"/>
    <w:rsid w:val="0BB0C531"/>
    <w:rsid w:val="167A99A7"/>
    <w:rsid w:val="19DFB3C0"/>
    <w:rsid w:val="1C09CE42"/>
    <w:rsid w:val="1F18FF6F"/>
    <w:rsid w:val="1FB2B324"/>
    <w:rsid w:val="2430230A"/>
    <w:rsid w:val="255066DC"/>
    <w:rsid w:val="3ED1EDE2"/>
    <w:rsid w:val="493FEE39"/>
    <w:rsid w:val="57DF1691"/>
    <w:rsid w:val="6109A0C5"/>
    <w:rsid w:val="612DB7B1"/>
    <w:rsid w:val="65F292C9"/>
    <w:rsid w:val="726B9E0B"/>
    <w:rsid w:val="73F3DB05"/>
    <w:rsid w:val="768D9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C30C"/>
  <w15:docId w15:val="{7277B5DE-9065-4519-8F4B-D82AB352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C64"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375C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375C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375C6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00375C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Overskrift5">
    <w:name w:val="heading 5"/>
    <w:basedOn w:val="Normal"/>
    <w:next w:val="Normal"/>
    <w:link w:val="Overskrift5Teikn"/>
    <w:uiPriority w:val="9"/>
    <w:unhideWhenUsed/>
    <w:qFormat/>
    <w:rsid w:val="00375C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75C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75C6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75C6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75C6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069D3"/>
    <w:pPr>
      <w:ind w:left="720"/>
      <w:contextualSpacing/>
    </w:pPr>
  </w:style>
  <w:style w:type="table" w:styleId="Tabellrutenett">
    <w:name w:val="Table Grid"/>
    <w:basedOn w:val="Vanlegtabell"/>
    <w:uiPriority w:val="39"/>
    <w:rsid w:val="00672B4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6E61"/>
    <w:pPr>
      <w:spacing w:before="100" w:beforeAutospacing="1" w:after="100" w:afterAutospacing="1"/>
    </w:pPr>
  </w:style>
  <w:style w:type="character" w:customStyle="1" w:styleId="Overskrift1Teikn">
    <w:name w:val="Overskrift 1 Teikn"/>
    <w:basedOn w:val="Standardskriftforavsnitt"/>
    <w:link w:val="Overskrift1"/>
    <w:uiPriority w:val="9"/>
    <w:rsid w:val="00375C6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375C64"/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375C64"/>
    <w:pPr>
      <w:outlineLvl w:val="9"/>
    </w:pPr>
  </w:style>
  <w:style w:type="paragraph" w:styleId="INNH1">
    <w:name w:val="toc 1"/>
    <w:basedOn w:val="Normal"/>
    <w:next w:val="Normal"/>
    <w:autoRedefine/>
    <w:uiPriority w:val="39"/>
    <w:rsid w:val="005600F0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5600F0"/>
    <w:pPr>
      <w:spacing w:after="100"/>
      <w:ind w:left="240"/>
    </w:pPr>
  </w:style>
  <w:style w:type="character" w:styleId="Hyperkopling">
    <w:name w:val="Hyperlink"/>
    <w:basedOn w:val="Standardskriftforavsnitt"/>
    <w:uiPriority w:val="99"/>
    <w:unhideWhenUsed/>
    <w:rsid w:val="005600F0"/>
    <w:rPr>
      <w:color w:val="0563C1" w:themeColor="hyperlink"/>
      <w:u w:val="single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375C64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INNH3">
    <w:name w:val="toc 3"/>
    <w:basedOn w:val="Normal"/>
    <w:next w:val="Normal"/>
    <w:autoRedefine/>
    <w:uiPriority w:val="39"/>
    <w:rsid w:val="00AA54F1"/>
    <w:pPr>
      <w:spacing w:after="100"/>
      <w:ind w:left="480"/>
    </w:pPr>
  </w:style>
  <w:style w:type="character" w:customStyle="1" w:styleId="Overskrift4Teikn">
    <w:name w:val="Overskrift 4 Teikn"/>
    <w:basedOn w:val="Standardskriftforavsnitt"/>
    <w:link w:val="Overskrift4"/>
    <w:uiPriority w:val="9"/>
    <w:rsid w:val="00375C64"/>
    <w:rPr>
      <w:rFonts w:asciiTheme="majorHAnsi" w:eastAsiaTheme="majorEastAsia" w:hAnsiTheme="majorHAnsi" w:cstheme="majorBidi"/>
      <w:caps/>
    </w:rPr>
  </w:style>
  <w:style w:type="character" w:customStyle="1" w:styleId="Overskrift5Teikn">
    <w:name w:val="Overskrift 5 Teikn"/>
    <w:basedOn w:val="Standardskriftforavsnitt"/>
    <w:link w:val="Overskrift5"/>
    <w:uiPriority w:val="9"/>
    <w:rsid w:val="00375C64"/>
    <w:rPr>
      <w:rFonts w:asciiTheme="majorHAnsi" w:eastAsiaTheme="majorEastAsia" w:hAnsiTheme="majorHAnsi" w:cstheme="majorBidi"/>
      <w:i/>
      <w:iCs/>
      <w:caps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375C6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375C6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75C6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75C6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ilettekst">
    <w:name w:val="caption"/>
    <w:basedOn w:val="Normal"/>
    <w:next w:val="Normal"/>
    <w:uiPriority w:val="35"/>
    <w:semiHidden/>
    <w:unhideWhenUsed/>
    <w:qFormat/>
    <w:rsid w:val="00375C6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ikn"/>
    <w:uiPriority w:val="10"/>
    <w:qFormat/>
    <w:rsid w:val="00375C6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telTeikn">
    <w:name w:val="Tittel Teikn"/>
    <w:basedOn w:val="Standardskriftforavsnitt"/>
    <w:link w:val="Tittel"/>
    <w:uiPriority w:val="10"/>
    <w:rsid w:val="00375C6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75C6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75C6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erk">
    <w:name w:val="Strong"/>
    <w:basedOn w:val="Standardskriftforavsnitt"/>
    <w:uiPriority w:val="22"/>
    <w:qFormat/>
    <w:rsid w:val="00375C64"/>
    <w:rPr>
      <w:b/>
      <w:bCs/>
    </w:rPr>
  </w:style>
  <w:style w:type="character" w:styleId="Utheving">
    <w:name w:val="Emphasis"/>
    <w:basedOn w:val="Standardskriftforavsnitt"/>
    <w:uiPriority w:val="20"/>
    <w:qFormat/>
    <w:rsid w:val="00375C64"/>
    <w:rPr>
      <w:i/>
      <w:iCs/>
    </w:rPr>
  </w:style>
  <w:style w:type="paragraph" w:styleId="Ingenmellomrom">
    <w:name w:val="No Spacing"/>
    <w:uiPriority w:val="1"/>
    <w:qFormat/>
    <w:rsid w:val="00375C64"/>
    <w:pPr>
      <w:spacing w:after="0" w:line="240" w:lineRule="auto"/>
    </w:pPr>
  </w:style>
  <w:style w:type="paragraph" w:styleId="Sitat">
    <w:name w:val="Quote"/>
    <w:basedOn w:val="Normal"/>
    <w:next w:val="Normal"/>
    <w:link w:val="SitatTeikn"/>
    <w:uiPriority w:val="29"/>
    <w:qFormat/>
    <w:rsid w:val="00375C6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SitatTeikn">
    <w:name w:val="Sitat Teikn"/>
    <w:basedOn w:val="Standardskriftforavsnitt"/>
    <w:link w:val="Sitat"/>
    <w:uiPriority w:val="29"/>
    <w:rsid w:val="00375C64"/>
    <w:rPr>
      <w:rFonts w:asciiTheme="majorHAnsi" w:eastAsiaTheme="majorEastAsia" w:hAnsiTheme="majorHAnsi" w:cstheme="majorBidi"/>
      <w:sz w:val="25"/>
      <w:szCs w:val="25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75C6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375C64"/>
    <w:rPr>
      <w:color w:val="404040" w:themeColor="text1" w:themeTint="BF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375C6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75C6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75C64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375C64"/>
    <w:rPr>
      <w:b/>
      <w:bCs/>
      <w:caps w:val="0"/>
      <w:smallCaps/>
      <w:color w:val="auto"/>
      <w:spacing w:val="3"/>
      <w:u w:val="single"/>
    </w:rPr>
  </w:style>
  <w:style w:type="character" w:styleId="Boktittel">
    <w:name w:val="Book Title"/>
    <w:basedOn w:val="Standardskriftforavsnitt"/>
    <w:uiPriority w:val="33"/>
    <w:qFormat/>
    <w:rsid w:val="00375C64"/>
    <w:rPr>
      <w:b/>
      <w:bCs/>
      <w:smallCaps/>
      <w:spacing w:val="7"/>
    </w:rPr>
  </w:style>
  <w:style w:type="paragraph" w:styleId="Topptekst">
    <w:name w:val="header"/>
    <w:basedOn w:val="Normal"/>
    <w:link w:val="TopptekstTeikn"/>
    <w:rsid w:val="0008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rsid w:val="0008144A"/>
    <w:rPr>
      <w:lang w:val="nn-NO"/>
    </w:rPr>
  </w:style>
  <w:style w:type="paragraph" w:styleId="Botntekst">
    <w:name w:val="footer"/>
    <w:basedOn w:val="Normal"/>
    <w:link w:val="BotntekstTeikn"/>
    <w:uiPriority w:val="99"/>
    <w:rsid w:val="0008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8144A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B8B1FA-02D4-44AA-A3B9-CD530D446DFB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EFDFDDD4-0D9B-4098-A423-F6C7C719410A}">
      <dgm:prSet phldrT="[Tekst]"/>
      <dgm:spPr/>
      <dgm:t>
        <a:bodyPr/>
        <a:lstStyle/>
        <a:p>
          <a:r>
            <a:rPr lang="nb-NO"/>
            <a:t>omfang</a:t>
          </a:r>
        </a:p>
      </dgm:t>
    </dgm:pt>
    <dgm:pt modelId="{D1C371D8-101B-488A-8570-1E6D948EF8E0}" type="parTrans" cxnId="{8E7926DA-DB20-482F-BECB-F822DB7CAB04}">
      <dgm:prSet/>
      <dgm:spPr/>
      <dgm:t>
        <a:bodyPr/>
        <a:lstStyle/>
        <a:p>
          <a:endParaRPr lang="nb-NO"/>
        </a:p>
      </dgm:t>
    </dgm:pt>
    <dgm:pt modelId="{16A6BF8A-02D1-4762-8A56-D48CEF4DC68F}" type="sibTrans" cxnId="{8E7926DA-DB20-482F-BECB-F822DB7CAB04}">
      <dgm:prSet/>
      <dgm:spPr/>
      <dgm:t>
        <a:bodyPr/>
        <a:lstStyle/>
        <a:p>
          <a:endParaRPr lang="nb-NO"/>
        </a:p>
      </dgm:t>
    </dgm:pt>
    <dgm:pt modelId="{FA7FCF86-50B3-4EDA-BA60-6A6F3FF371E4}">
      <dgm:prSet phldrT="[Tekst]"/>
      <dgm:spPr/>
      <dgm:t>
        <a:bodyPr/>
        <a:lstStyle/>
        <a:p>
          <a:r>
            <a:rPr lang="nb-NO"/>
            <a:t>vite</a:t>
          </a:r>
        </a:p>
      </dgm:t>
    </dgm:pt>
    <dgm:pt modelId="{7BC1FDE4-3A4A-406E-B36C-F62087EE2903}" type="parTrans" cxnId="{E0C67497-630F-4348-95C1-D963E318152F}">
      <dgm:prSet/>
      <dgm:spPr/>
      <dgm:t>
        <a:bodyPr/>
        <a:lstStyle/>
        <a:p>
          <a:endParaRPr lang="nb-NO"/>
        </a:p>
      </dgm:t>
    </dgm:pt>
    <dgm:pt modelId="{C7BA0C9D-64FE-4CAF-8629-A47DB74B496A}" type="sibTrans" cxnId="{E0C67497-630F-4348-95C1-D963E318152F}">
      <dgm:prSet/>
      <dgm:spPr/>
      <dgm:t>
        <a:bodyPr/>
        <a:lstStyle/>
        <a:p>
          <a:endParaRPr lang="nb-NO"/>
        </a:p>
      </dgm:t>
    </dgm:pt>
    <dgm:pt modelId="{D4106D74-E2DB-4EB4-86B7-AA6BC91E2DF2}">
      <dgm:prSet phldrT="[Tekst]"/>
      <dgm:spPr/>
      <dgm:t>
        <a:bodyPr/>
        <a:lstStyle/>
        <a:p>
          <a:r>
            <a:rPr lang="nb-NO"/>
            <a:t>vurdere</a:t>
          </a:r>
        </a:p>
      </dgm:t>
    </dgm:pt>
    <dgm:pt modelId="{25C2E8EF-7D82-40B6-95CE-95A74575052A}" type="parTrans" cxnId="{B18885AB-E8DB-4DA1-93A7-EFD9146BEF60}">
      <dgm:prSet/>
      <dgm:spPr/>
      <dgm:t>
        <a:bodyPr/>
        <a:lstStyle/>
        <a:p>
          <a:endParaRPr lang="nb-NO"/>
        </a:p>
      </dgm:t>
    </dgm:pt>
    <dgm:pt modelId="{1D8C7494-A1F6-43E6-B383-45EF92CA1AA2}" type="sibTrans" cxnId="{B18885AB-E8DB-4DA1-93A7-EFD9146BEF60}">
      <dgm:prSet/>
      <dgm:spPr/>
      <dgm:t>
        <a:bodyPr/>
        <a:lstStyle/>
        <a:p>
          <a:endParaRPr lang="nb-NO"/>
        </a:p>
      </dgm:t>
    </dgm:pt>
    <dgm:pt modelId="{E0267463-C6E4-4A21-8768-3820EC2D6727}">
      <dgm:prSet/>
      <dgm:spPr/>
      <dgm:t>
        <a:bodyPr/>
        <a:lstStyle/>
        <a:p>
          <a:r>
            <a:rPr lang="nb-NO"/>
            <a:t>vekte</a:t>
          </a:r>
        </a:p>
      </dgm:t>
    </dgm:pt>
    <dgm:pt modelId="{E7A1090F-97C3-455C-8E68-2F9E6AC4C6AF}" type="parTrans" cxnId="{469F69A3-0AED-49F1-A321-8A9E950AD09A}">
      <dgm:prSet/>
      <dgm:spPr/>
      <dgm:t>
        <a:bodyPr/>
        <a:lstStyle/>
        <a:p>
          <a:endParaRPr lang="nb-NO"/>
        </a:p>
      </dgm:t>
    </dgm:pt>
    <dgm:pt modelId="{1BF85770-7F3E-4B17-9568-68560FB68935}" type="sibTrans" cxnId="{469F69A3-0AED-49F1-A321-8A9E950AD09A}">
      <dgm:prSet/>
      <dgm:spPr/>
      <dgm:t>
        <a:bodyPr/>
        <a:lstStyle/>
        <a:p>
          <a:endParaRPr lang="nb-NO"/>
        </a:p>
      </dgm:t>
    </dgm:pt>
    <dgm:pt modelId="{F268837A-EF43-455B-BEFD-73324E9323C9}">
      <dgm:prSet/>
      <dgm:spPr/>
      <dgm:t>
        <a:bodyPr/>
        <a:lstStyle/>
        <a:p>
          <a:r>
            <a:rPr lang="nb-NO"/>
            <a:t>vise</a:t>
          </a:r>
        </a:p>
      </dgm:t>
    </dgm:pt>
    <dgm:pt modelId="{E0B6EAFB-60D1-4691-B8D3-5F0D8437F85C}" type="parTrans" cxnId="{92B96811-E5D6-4D6F-910E-51A60EC2F416}">
      <dgm:prSet/>
      <dgm:spPr/>
      <dgm:t>
        <a:bodyPr/>
        <a:lstStyle/>
        <a:p>
          <a:endParaRPr lang="nb-NO"/>
        </a:p>
      </dgm:t>
    </dgm:pt>
    <dgm:pt modelId="{2671B7A7-9476-4691-B596-C10FF9BE55F4}" type="sibTrans" cxnId="{92B96811-E5D6-4D6F-910E-51A60EC2F416}">
      <dgm:prSet/>
      <dgm:spPr/>
      <dgm:t>
        <a:bodyPr/>
        <a:lstStyle/>
        <a:p>
          <a:endParaRPr lang="nb-NO"/>
        </a:p>
      </dgm:t>
    </dgm:pt>
    <dgm:pt modelId="{A3F71B01-A39A-4A04-B54F-3EB6358D9F93}" type="pres">
      <dgm:prSet presAssocID="{ACB8B1FA-02D4-44AA-A3B9-CD530D446DFB}" presName="Name0" presStyleCnt="0">
        <dgm:presLayoutVars>
          <dgm:dir/>
          <dgm:resizeHandles val="exact"/>
        </dgm:presLayoutVars>
      </dgm:prSet>
      <dgm:spPr/>
    </dgm:pt>
    <dgm:pt modelId="{609F421E-7AB1-447D-A3CF-373633CE5BB6}" type="pres">
      <dgm:prSet presAssocID="{EFDFDDD4-0D9B-4098-A423-F6C7C719410A}" presName="parTxOnly" presStyleLbl="node1" presStyleIdx="0" presStyleCnt="5">
        <dgm:presLayoutVars>
          <dgm:bulletEnabled val="1"/>
        </dgm:presLayoutVars>
      </dgm:prSet>
      <dgm:spPr/>
    </dgm:pt>
    <dgm:pt modelId="{BE6BEB42-F480-4879-A39F-ADC796FA0DC2}" type="pres">
      <dgm:prSet presAssocID="{16A6BF8A-02D1-4762-8A56-D48CEF4DC68F}" presName="parSpace" presStyleCnt="0"/>
      <dgm:spPr/>
    </dgm:pt>
    <dgm:pt modelId="{CDC671EA-2C22-4836-AD92-293080756A7A}" type="pres">
      <dgm:prSet presAssocID="{FA7FCF86-50B3-4EDA-BA60-6A6F3FF371E4}" presName="parTxOnly" presStyleLbl="node1" presStyleIdx="1" presStyleCnt="5">
        <dgm:presLayoutVars>
          <dgm:bulletEnabled val="1"/>
        </dgm:presLayoutVars>
      </dgm:prSet>
      <dgm:spPr/>
    </dgm:pt>
    <dgm:pt modelId="{AFA93EBC-562E-49BF-9827-807D976DD868}" type="pres">
      <dgm:prSet presAssocID="{C7BA0C9D-64FE-4CAF-8629-A47DB74B496A}" presName="parSpace" presStyleCnt="0"/>
      <dgm:spPr/>
    </dgm:pt>
    <dgm:pt modelId="{7C4DE325-87AE-4A32-A049-2E90DF482F46}" type="pres">
      <dgm:prSet presAssocID="{D4106D74-E2DB-4EB4-86B7-AA6BC91E2DF2}" presName="parTxOnly" presStyleLbl="node1" presStyleIdx="2" presStyleCnt="5">
        <dgm:presLayoutVars>
          <dgm:bulletEnabled val="1"/>
        </dgm:presLayoutVars>
      </dgm:prSet>
      <dgm:spPr/>
    </dgm:pt>
    <dgm:pt modelId="{94BCA451-B916-4CEA-9EAE-5D07F7237C3C}" type="pres">
      <dgm:prSet presAssocID="{1D8C7494-A1F6-43E6-B383-45EF92CA1AA2}" presName="parSpace" presStyleCnt="0"/>
      <dgm:spPr/>
    </dgm:pt>
    <dgm:pt modelId="{515B2292-8850-4835-A4FC-D635EFE27D6E}" type="pres">
      <dgm:prSet presAssocID="{E0267463-C6E4-4A21-8768-3820EC2D6727}" presName="parTxOnly" presStyleLbl="node1" presStyleIdx="3" presStyleCnt="5">
        <dgm:presLayoutVars>
          <dgm:bulletEnabled val="1"/>
        </dgm:presLayoutVars>
      </dgm:prSet>
      <dgm:spPr/>
    </dgm:pt>
    <dgm:pt modelId="{2A4E7A53-E64B-4FF6-B278-6772C0D4721D}" type="pres">
      <dgm:prSet presAssocID="{1BF85770-7F3E-4B17-9568-68560FB68935}" presName="parSpace" presStyleCnt="0"/>
      <dgm:spPr/>
    </dgm:pt>
    <dgm:pt modelId="{875530A2-A0F5-4853-AECB-B47EB3CB9D32}" type="pres">
      <dgm:prSet presAssocID="{F268837A-EF43-455B-BEFD-73324E9323C9}" presName="parTxOnly" presStyleLbl="node1" presStyleIdx="4" presStyleCnt="5" custScaleX="98241">
        <dgm:presLayoutVars>
          <dgm:bulletEnabled val="1"/>
        </dgm:presLayoutVars>
      </dgm:prSet>
      <dgm:spPr/>
    </dgm:pt>
  </dgm:ptLst>
  <dgm:cxnLst>
    <dgm:cxn modelId="{40AA610E-10D8-410D-8728-87DBA7AC10BF}" type="presOf" srcId="{EFDFDDD4-0D9B-4098-A423-F6C7C719410A}" destId="{609F421E-7AB1-447D-A3CF-373633CE5BB6}" srcOrd="0" destOrd="0" presId="urn:microsoft.com/office/officeart/2005/8/layout/hChevron3"/>
    <dgm:cxn modelId="{92B96811-E5D6-4D6F-910E-51A60EC2F416}" srcId="{ACB8B1FA-02D4-44AA-A3B9-CD530D446DFB}" destId="{F268837A-EF43-455B-BEFD-73324E9323C9}" srcOrd="4" destOrd="0" parTransId="{E0B6EAFB-60D1-4691-B8D3-5F0D8437F85C}" sibTransId="{2671B7A7-9476-4691-B596-C10FF9BE55F4}"/>
    <dgm:cxn modelId="{DB319412-DD28-415E-A87B-722FE8A9C9B0}" type="presOf" srcId="{ACB8B1FA-02D4-44AA-A3B9-CD530D446DFB}" destId="{A3F71B01-A39A-4A04-B54F-3EB6358D9F93}" srcOrd="0" destOrd="0" presId="urn:microsoft.com/office/officeart/2005/8/layout/hChevron3"/>
    <dgm:cxn modelId="{96C09741-AD02-487C-A1DF-59C23FDE19DD}" type="presOf" srcId="{D4106D74-E2DB-4EB4-86B7-AA6BC91E2DF2}" destId="{7C4DE325-87AE-4A32-A049-2E90DF482F46}" srcOrd="0" destOrd="0" presId="urn:microsoft.com/office/officeart/2005/8/layout/hChevron3"/>
    <dgm:cxn modelId="{E0C67497-630F-4348-95C1-D963E318152F}" srcId="{ACB8B1FA-02D4-44AA-A3B9-CD530D446DFB}" destId="{FA7FCF86-50B3-4EDA-BA60-6A6F3FF371E4}" srcOrd="1" destOrd="0" parTransId="{7BC1FDE4-3A4A-406E-B36C-F62087EE2903}" sibTransId="{C7BA0C9D-64FE-4CAF-8629-A47DB74B496A}"/>
    <dgm:cxn modelId="{F5F4A497-4E65-4549-BE81-EBCD7B48C762}" type="presOf" srcId="{F268837A-EF43-455B-BEFD-73324E9323C9}" destId="{875530A2-A0F5-4853-AECB-B47EB3CB9D32}" srcOrd="0" destOrd="0" presId="urn:microsoft.com/office/officeart/2005/8/layout/hChevron3"/>
    <dgm:cxn modelId="{ACC56B9A-11FA-4470-B75A-0F262EF23B69}" type="presOf" srcId="{E0267463-C6E4-4A21-8768-3820EC2D6727}" destId="{515B2292-8850-4835-A4FC-D635EFE27D6E}" srcOrd="0" destOrd="0" presId="urn:microsoft.com/office/officeart/2005/8/layout/hChevron3"/>
    <dgm:cxn modelId="{469F69A3-0AED-49F1-A321-8A9E950AD09A}" srcId="{ACB8B1FA-02D4-44AA-A3B9-CD530D446DFB}" destId="{E0267463-C6E4-4A21-8768-3820EC2D6727}" srcOrd="3" destOrd="0" parTransId="{E7A1090F-97C3-455C-8E68-2F9E6AC4C6AF}" sibTransId="{1BF85770-7F3E-4B17-9568-68560FB68935}"/>
    <dgm:cxn modelId="{B18885AB-E8DB-4DA1-93A7-EFD9146BEF60}" srcId="{ACB8B1FA-02D4-44AA-A3B9-CD530D446DFB}" destId="{D4106D74-E2DB-4EB4-86B7-AA6BC91E2DF2}" srcOrd="2" destOrd="0" parTransId="{25C2E8EF-7D82-40B6-95CE-95A74575052A}" sibTransId="{1D8C7494-A1F6-43E6-B383-45EF92CA1AA2}"/>
    <dgm:cxn modelId="{8E7926DA-DB20-482F-BECB-F822DB7CAB04}" srcId="{ACB8B1FA-02D4-44AA-A3B9-CD530D446DFB}" destId="{EFDFDDD4-0D9B-4098-A423-F6C7C719410A}" srcOrd="0" destOrd="0" parTransId="{D1C371D8-101B-488A-8570-1E6D948EF8E0}" sibTransId="{16A6BF8A-02D1-4762-8A56-D48CEF4DC68F}"/>
    <dgm:cxn modelId="{0D92C7EB-A75C-426C-A7E3-AFB9FA993D5D}" type="presOf" srcId="{FA7FCF86-50B3-4EDA-BA60-6A6F3FF371E4}" destId="{CDC671EA-2C22-4836-AD92-293080756A7A}" srcOrd="0" destOrd="0" presId="urn:microsoft.com/office/officeart/2005/8/layout/hChevron3"/>
    <dgm:cxn modelId="{EE67B282-048D-406D-B29B-53A5F828583D}" type="presParOf" srcId="{A3F71B01-A39A-4A04-B54F-3EB6358D9F93}" destId="{609F421E-7AB1-447D-A3CF-373633CE5BB6}" srcOrd="0" destOrd="0" presId="urn:microsoft.com/office/officeart/2005/8/layout/hChevron3"/>
    <dgm:cxn modelId="{51D13646-0E28-4394-B0C4-7D58DBA2933D}" type="presParOf" srcId="{A3F71B01-A39A-4A04-B54F-3EB6358D9F93}" destId="{BE6BEB42-F480-4879-A39F-ADC796FA0DC2}" srcOrd="1" destOrd="0" presId="urn:microsoft.com/office/officeart/2005/8/layout/hChevron3"/>
    <dgm:cxn modelId="{0568C861-EC0E-44B8-864F-2A298534DE7B}" type="presParOf" srcId="{A3F71B01-A39A-4A04-B54F-3EB6358D9F93}" destId="{CDC671EA-2C22-4836-AD92-293080756A7A}" srcOrd="2" destOrd="0" presId="urn:microsoft.com/office/officeart/2005/8/layout/hChevron3"/>
    <dgm:cxn modelId="{C29A04B9-D8D8-4712-ADDA-B2A946E0324B}" type="presParOf" srcId="{A3F71B01-A39A-4A04-B54F-3EB6358D9F93}" destId="{AFA93EBC-562E-49BF-9827-807D976DD868}" srcOrd="3" destOrd="0" presId="urn:microsoft.com/office/officeart/2005/8/layout/hChevron3"/>
    <dgm:cxn modelId="{F51A8719-D4E5-48FA-9728-6485A6DBBCE1}" type="presParOf" srcId="{A3F71B01-A39A-4A04-B54F-3EB6358D9F93}" destId="{7C4DE325-87AE-4A32-A049-2E90DF482F46}" srcOrd="4" destOrd="0" presId="urn:microsoft.com/office/officeart/2005/8/layout/hChevron3"/>
    <dgm:cxn modelId="{B611A758-F026-41E4-AB71-7F871AE303B7}" type="presParOf" srcId="{A3F71B01-A39A-4A04-B54F-3EB6358D9F93}" destId="{94BCA451-B916-4CEA-9EAE-5D07F7237C3C}" srcOrd="5" destOrd="0" presId="urn:microsoft.com/office/officeart/2005/8/layout/hChevron3"/>
    <dgm:cxn modelId="{65FA1B0F-C39C-4A26-B765-0FE082B2FF77}" type="presParOf" srcId="{A3F71B01-A39A-4A04-B54F-3EB6358D9F93}" destId="{515B2292-8850-4835-A4FC-D635EFE27D6E}" srcOrd="6" destOrd="0" presId="urn:microsoft.com/office/officeart/2005/8/layout/hChevron3"/>
    <dgm:cxn modelId="{6FA3B579-5E91-4B0F-9BB3-3C49957A839E}" type="presParOf" srcId="{A3F71B01-A39A-4A04-B54F-3EB6358D9F93}" destId="{2A4E7A53-E64B-4FF6-B278-6772C0D4721D}" srcOrd="7" destOrd="0" presId="urn:microsoft.com/office/officeart/2005/8/layout/hChevron3"/>
    <dgm:cxn modelId="{CD2C9837-B93E-46C3-BC7C-E760A6F823A1}" type="presParOf" srcId="{A3F71B01-A39A-4A04-B54F-3EB6358D9F93}" destId="{875530A2-A0F5-4853-AECB-B47EB3CB9D3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9F421E-7AB1-447D-A3CF-373633CE5BB6}">
      <dsp:nvSpPr>
        <dsp:cNvPr id="0" name=""/>
        <dsp:cNvSpPr/>
      </dsp:nvSpPr>
      <dsp:spPr>
        <a:xfrm>
          <a:off x="1101" y="97996"/>
          <a:ext cx="1517723" cy="60708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346" tIns="50673" rIns="25337" bIns="50673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900" kern="1200"/>
            <a:t>omfang</a:t>
          </a:r>
        </a:p>
      </dsp:txBody>
      <dsp:txXfrm>
        <a:off x="1101" y="97996"/>
        <a:ext cx="1365951" cy="607089"/>
      </dsp:txXfrm>
    </dsp:sp>
    <dsp:sp modelId="{CDC671EA-2C22-4836-AD92-293080756A7A}">
      <dsp:nvSpPr>
        <dsp:cNvPr id="0" name=""/>
        <dsp:cNvSpPr/>
      </dsp:nvSpPr>
      <dsp:spPr>
        <a:xfrm>
          <a:off x="1215279" y="97996"/>
          <a:ext cx="1517723" cy="607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50673" rIns="25337" bIns="50673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900" kern="1200"/>
            <a:t>vite</a:t>
          </a:r>
        </a:p>
      </dsp:txBody>
      <dsp:txXfrm>
        <a:off x="1518824" y="97996"/>
        <a:ext cx="910634" cy="607089"/>
      </dsp:txXfrm>
    </dsp:sp>
    <dsp:sp modelId="{7C4DE325-87AE-4A32-A049-2E90DF482F46}">
      <dsp:nvSpPr>
        <dsp:cNvPr id="0" name=""/>
        <dsp:cNvSpPr/>
      </dsp:nvSpPr>
      <dsp:spPr>
        <a:xfrm>
          <a:off x="2429458" y="97996"/>
          <a:ext cx="1517723" cy="607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50673" rIns="25337" bIns="50673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900" kern="1200"/>
            <a:t>vurdere</a:t>
          </a:r>
        </a:p>
      </dsp:txBody>
      <dsp:txXfrm>
        <a:off x="2733003" y="97996"/>
        <a:ext cx="910634" cy="607089"/>
      </dsp:txXfrm>
    </dsp:sp>
    <dsp:sp modelId="{515B2292-8850-4835-A4FC-D635EFE27D6E}">
      <dsp:nvSpPr>
        <dsp:cNvPr id="0" name=""/>
        <dsp:cNvSpPr/>
      </dsp:nvSpPr>
      <dsp:spPr>
        <a:xfrm>
          <a:off x="3643637" y="97996"/>
          <a:ext cx="1517723" cy="607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50673" rIns="25337" bIns="50673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900" kern="1200"/>
            <a:t>vekte</a:t>
          </a:r>
        </a:p>
      </dsp:txBody>
      <dsp:txXfrm>
        <a:off x="3947182" y="97996"/>
        <a:ext cx="910634" cy="607089"/>
      </dsp:txXfrm>
    </dsp:sp>
    <dsp:sp modelId="{875530A2-A0F5-4853-AECB-B47EB3CB9D32}">
      <dsp:nvSpPr>
        <dsp:cNvPr id="0" name=""/>
        <dsp:cNvSpPr/>
      </dsp:nvSpPr>
      <dsp:spPr>
        <a:xfrm>
          <a:off x="4857816" y="97996"/>
          <a:ext cx="1491026" cy="607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50673" rIns="25337" bIns="50673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900" kern="1200"/>
            <a:t>vise</a:t>
          </a:r>
        </a:p>
      </dsp:txBody>
      <dsp:txXfrm>
        <a:off x="5161361" y="97996"/>
        <a:ext cx="883937" cy="607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38F5AC412644E8DA659393E227BA4" ma:contentTypeVersion="4" ma:contentTypeDescription="Create a new document." ma:contentTypeScope="" ma:versionID="c3b06e9501e78da8d147babb6a1aaeb6">
  <xsd:schema xmlns:xsd="http://www.w3.org/2001/XMLSchema" xmlns:xs="http://www.w3.org/2001/XMLSchema" xmlns:p="http://schemas.microsoft.com/office/2006/metadata/properties" xmlns:ns2="e45aa7c4-d6c2-4cc8-b1fa-7ec7ecf95d8d" targetNamespace="http://schemas.microsoft.com/office/2006/metadata/properties" ma:root="true" ma:fieldsID="613fd1f89d7006741a530b6816235c81" ns2:_="">
    <xsd:import namespace="e45aa7c4-d6c2-4cc8-b1fa-7ec7ecf95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aa7c4-d6c2-4cc8-b1fa-7ec7ecf95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C8F6-D751-4B0F-A0B3-F32193DFD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99616-BDCB-40F4-96FC-83B811B1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aa7c4-d6c2-4cc8-b1fa-7ec7ecf95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CE6CD-A5C0-4212-8E78-14B5AA617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E685B-4D9D-43FC-8877-05EA7970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1593</Words>
  <Characters>8448</Characters>
  <Application>Microsoft Office Word</Application>
  <DocSecurity>0</DocSecurity>
  <Lines>70</Lines>
  <Paragraphs>20</Paragraphs>
  <ScaleCrop>false</ScaleCrop>
  <Company/>
  <LinksUpToDate>false</LinksUpToDate>
  <CharactersWithSpaces>10021</CharactersWithSpaces>
  <SharedDoc>false</SharedDoc>
  <HLinks>
    <vt:vector size="96" baseType="variant"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_Toc166655951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_Toc166655950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_Toc166655949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_Toc166655948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_Toc166655947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_Toc166655946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_Toc166655945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_Toc166655944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_Toc166655943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_Toc166655942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_Toc166655941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_Toc166655940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_Toc166655939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_Toc166655938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_Toc166655937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_Toc166655936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Hillestad Hatlen</dc:creator>
  <cp:keywords/>
  <dc:description/>
  <cp:lastModifiedBy>Målfrid Selvik Årthun</cp:lastModifiedBy>
  <cp:revision>8</cp:revision>
  <cp:lastPrinted>2024-05-15T18:53:00Z</cp:lastPrinted>
  <dcterms:created xsi:type="dcterms:W3CDTF">2024-05-15T07:08:00Z</dcterms:created>
  <dcterms:modified xsi:type="dcterms:W3CDTF">2024-05-15T18:53:00Z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0x0101009BD38F5AC412644E8DA659393E227BA4</vt:lpwstr>
  </property>
</Properties>
</file>